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5E99" w14:textId="0AA0DAE4" w:rsidR="002F013E" w:rsidRPr="003D0C48" w:rsidRDefault="00BA58E5" w:rsidP="003D0C48">
      <w:pPr>
        <w:pStyle w:val="NormalWeb"/>
        <w:jc w:val="center"/>
        <w:rPr>
          <w:b/>
          <w:color w:val="663300"/>
          <w:sz w:val="22"/>
          <w:szCs w:val="22"/>
        </w:rPr>
      </w:pPr>
      <w:r w:rsidRPr="003D0C48">
        <w:rPr>
          <w:b/>
          <w:noProof/>
          <w:color w:val="663300"/>
          <w:sz w:val="22"/>
          <w:szCs w:val="22"/>
        </w:rPr>
        <w:drawing>
          <wp:inline distT="0" distB="0" distL="0" distR="0" wp14:anchorId="25F968A6" wp14:editId="57FA09EF">
            <wp:extent cx="24384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4156" w14:textId="77777777" w:rsidR="00195BC5" w:rsidRPr="002255C9" w:rsidRDefault="00E40B2D" w:rsidP="00BC085E">
      <w:pPr>
        <w:tabs>
          <w:tab w:val="left" w:pos="360"/>
        </w:tabs>
        <w:jc w:val="center"/>
        <w:rPr>
          <w:b/>
          <w:color w:val="0B769F"/>
          <w:sz w:val="36"/>
          <w:szCs w:val="36"/>
          <w:u w:val="single"/>
          <w:lang w:val="fr-FR"/>
        </w:rPr>
      </w:pPr>
      <w:r w:rsidRPr="002255C9">
        <w:rPr>
          <w:b/>
          <w:color w:val="0B769F"/>
          <w:sz w:val="36"/>
          <w:szCs w:val="36"/>
          <w:u w:val="single"/>
          <w:lang w:val="fr-FR"/>
        </w:rPr>
        <w:t>Case Documentation Checklist</w:t>
      </w:r>
    </w:p>
    <w:p w14:paraId="3A11C53C" w14:textId="77777777" w:rsidR="00195BC5" w:rsidRPr="002255C9" w:rsidRDefault="00195BC5" w:rsidP="00DD34AB">
      <w:pPr>
        <w:tabs>
          <w:tab w:val="left" w:pos="360"/>
        </w:tabs>
        <w:rPr>
          <w:b/>
          <w:bCs/>
          <w:color w:val="663300"/>
          <w:sz w:val="22"/>
          <w:szCs w:val="22"/>
          <w:lang w:val="fr-FR"/>
        </w:rPr>
      </w:pPr>
    </w:p>
    <w:p w14:paraId="56C86FFB" w14:textId="55A9BEE1" w:rsidR="00721E4B" w:rsidRPr="002255C9" w:rsidRDefault="00195BC5" w:rsidP="00195BC5">
      <w:pPr>
        <w:tabs>
          <w:tab w:val="left" w:pos="360"/>
        </w:tabs>
        <w:jc w:val="center"/>
        <w:rPr>
          <w:b/>
          <w:bCs/>
          <w:sz w:val="32"/>
          <w:szCs w:val="32"/>
          <w:lang w:val="fr-FR"/>
        </w:rPr>
      </w:pPr>
      <w:proofErr w:type="spellStart"/>
      <w:r w:rsidRPr="002255C9">
        <w:rPr>
          <w:b/>
          <w:bCs/>
          <w:sz w:val="32"/>
          <w:szCs w:val="32"/>
          <w:lang w:val="fr-FR"/>
        </w:rPr>
        <w:t>Superficial</w:t>
      </w:r>
      <w:proofErr w:type="spellEnd"/>
      <w:r w:rsidRPr="002255C9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2255C9">
        <w:rPr>
          <w:b/>
          <w:bCs/>
          <w:sz w:val="32"/>
          <w:szCs w:val="32"/>
          <w:lang w:val="fr-FR"/>
        </w:rPr>
        <w:t>Venous</w:t>
      </w:r>
      <w:proofErr w:type="spellEnd"/>
      <w:r w:rsidRPr="002255C9">
        <w:rPr>
          <w:b/>
          <w:bCs/>
          <w:sz w:val="32"/>
          <w:szCs w:val="32"/>
          <w:lang w:val="fr-FR"/>
        </w:rPr>
        <w:t>/</w:t>
      </w:r>
      <w:proofErr w:type="spellStart"/>
      <w:r w:rsidRPr="002255C9">
        <w:rPr>
          <w:b/>
          <w:bCs/>
          <w:sz w:val="32"/>
          <w:szCs w:val="32"/>
          <w:lang w:val="fr-FR"/>
        </w:rPr>
        <w:t>Vein</w:t>
      </w:r>
      <w:proofErr w:type="spellEnd"/>
      <w:r w:rsidRPr="002255C9">
        <w:rPr>
          <w:b/>
          <w:bCs/>
          <w:sz w:val="32"/>
          <w:szCs w:val="32"/>
          <w:lang w:val="fr-FR"/>
        </w:rPr>
        <w:t xml:space="preserve"> Center</w:t>
      </w:r>
      <w:r w:rsidR="00CE043D">
        <w:rPr>
          <w:b/>
          <w:bCs/>
          <w:sz w:val="32"/>
          <w:szCs w:val="32"/>
          <w:lang w:val="fr-FR"/>
        </w:rPr>
        <w:br/>
      </w:r>
    </w:p>
    <w:p w14:paraId="6D6DB8C3" w14:textId="77777777" w:rsidR="003D0C48" w:rsidRPr="002255C9" w:rsidRDefault="003D0C48" w:rsidP="00195BC5">
      <w:pPr>
        <w:tabs>
          <w:tab w:val="left" w:pos="360"/>
        </w:tabs>
        <w:jc w:val="center"/>
        <w:rPr>
          <w:b/>
          <w:bCs/>
          <w:color w:val="663300"/>
          <w:sz w:val="32"/>
          <w:szCs w:val="32"/>
          <w:lang w:val="fr-FR"/>
        </w:rPr>
      </w:pPr>
    </w:p>
    <w:tbl>
      <w:tblPr>
        <w:tblW w:w="0" w:type="auto"/>
        <w:tblBorders>
          <w:insideV w:val="single" w:sz="4" w:space="0" w:color="auto"/>
        </w:tblBorders>
        <w:tblCellMar>
          <w:left w:w="173" w:type="dxa"/>
          <w:right w:w="173" w:type="dxa"/>
        </w:tblCellMar>
        <w:tblLook w:val="04A0" w:firstRow="1" w:lastRow="0" w:firstColumn="1" w:lastColumn="0" w:noHBand="0" w:noVBand="1"/>
      </w:tblPr>
      <w:tblGrid>
        <w:gridCol w:w="2944"/>
        <w:gridCol w:w="3433"/>
        <w:gridCol w:w="2983"/>
      </w:tblGrid>
      <w:tr w:rsidR="00195BC5" w:rsidRPr="006E1135" w14:paraId="2512AE38" w14:textId="77777777" w:rsidTr="00CE043D">
        <w:tc>
          <w:tcPr>
            <w:tcW w:w="3030" w:type="dxa"/>
          </w:tcPr>
          <w:p w14:paraId="67B8615A" w14:textId="77777777" w:rsidR="002F013E" w:rsidRPr="006E1135" w:rsidRDefault="002F013E" w:rsidP="00195BC5">
            <w:pPr>
              <w:jc w:val="center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Pre-Procedure Documentation</w:t>
            </w:r>
          </w:p>
          <w:p w14:paraId="277B9BEE" w14:textId="77777777" w:rsidR="002F013E" w:rsidRPr="006E1135" w:rsidRDefault="002F013E" w:rsidP="002F013E">
            <w:pPr>
              <w:rPr>
                <w:i/>
                <w:sz w:val="20"/>
                <w:szCs w:val="20"/>
              </w:rPr>
            </w:pPr>
          </w:p>
          <w:p w14:paraId="4C19B1F5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0"/>
            <w:r w:rsidRPr="006E1135">
              <w:rPr>
                <w:sz w:val="20"/>
                <w:szCs w:val="20"/>
              </w:rPr>
              <w:tab/>
              <w:t xml:space="preserve">Complete patient history and physical exam documentation, including, but not limited to: </w:t>
            </w:r>
          </w:p>
          <w:p w14:paraId="10CCDC33" w14:textId="77777777" w:rsidR="002F013E" w:rsidRPr="006E1135" w:rsidRDefault="002F013E" w:rsidP="0029438E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History of venous disorders</w:t>
            </w:r>
          </w:p>
          <w:p w14:paraId="1E283BFD" w14:textId="77777777" w:rsidR="002F013E" w:rsidRPr="006E1135" w:rsidRDefault="002F013E" w:rsidP="0029438E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Past medical history</w:t>
            </w:r>
          </w:p>
          <w:p w14:paraId="089219E0" w14:textId="77777777" w:rsidR="002F013E" w:rsidRPr="006E1135" w:rsidRDefault="002F013E" w:rsidP="0029438E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Family history</w:t>
            </w:r>
          </w:p>
          <w:p w14:paraId="67F76C5B" w14:textId="77777777" w:rsidR="002F013E" w:rsidRPr="006E1135" w:rsidRDefault="002F013E" w:rsidP="0029438E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Current medications</w:t>
            </w:r>
          </w:p>
          <w:p w14:paraId="1A04D1ED" w14:textId="77777777" w:rsidR="002F013E" w:rsidRPr="006E1135" w:rsidRDefault="002F013E" w:rsidP="0029438E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Allergies</w:t>
            </w:r>
          </w:p>
          <w:p w14:paraId="45F63608" w14:textId="77777777" w:rsidR="002F013E" w:rsidRPr="006E1135" w:rsidRDefault="002F013E" w:rsidP="0029438E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 xml:space="preserve">Appropriate clinical indication for the procedure </w:t>
            </w:r>
          </w:p>
          <w:p w14:paraId="1183AEF2" w14:textId="77777777" w:rsidR="002F013E" w:rsidRPr="006E1135" w:rsidRDefault="002F013E" w:rsidP="00E40B2D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1"/>
            <w:r w:rsidRPr="006E1135">
              <w:rPr>
                <w:sz w:val="20"/>
                <w:szCs w:val="20"/>
              </w:rPr>
              <w:tab/>
              <w:t>Noninvasive diagnostic functional reflux ultrasound final repor</w:t>
            </w:r>
            <w:r w:rsidR="00E40B2D" w:rsidRPr="006E1135">
              <w:rPr>
                <w:sz w:val="20"/>
                <w:szCs w:val="20"/>
              </w:rPr>
              <w:t xml:space="preserve">t and images (if </w:t>
            </w:r>
            <w:r w:rsidR="00377492" w:rsidRPr="006E1135">
              <w:rPr>
                <w:sz w:val="20"/>
                <w:szCs w:val="20"/>
              </w:rPr>
              <w:t>indicated).</w:t>
            </w:r>
          </w:p>
          <w:p w14:paraId="03DB2BD2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7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2"/>
            <w:r w:rsidRPr="006E1135">
              <w:rPr>
                <w:sz w:val="20"/>
                <w:szCs w:val="20"/>
              </w:rPr>
              <w:tab/>
              <w:t>VCSS score (bilateral)</w:t>
            </w:r>
          </w:p>
          <w:p w14:paraId="0A2CC9B8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5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3"/>
            <w:r w:rsidRPr="006E1135">
              <w:rPr>
                <w:sz w:val="20"/>
                <w:szCs w:val="20"/>
              </w:rPr>
              <w:tab/>
              <w:t>CEAP (bilateral)</w:t>
            </w:r>
          </w:p>
          <w:p w14:paraId="734354AF" w14:textId="77777777" w:rsidR="00721E4B" w:rsidRPr="006E1135" w:rsidRDefault="00721E4B" w:rsidP="0029438E">
            <w:p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QoL measure</w:t>
            </w:r>
          </w:p>
          <w:p w14:paraId="7914AA4B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4"/>
            <w:r w:rsidRPr="006E1135">
              <w:rPr>
                <w:sz w:val="20"/>
                <w:szCs w:val="20"/>
              </w:rPr>
              <w:tab/>
              <w:t>Treatment plan</w:t>
            </w:r>
          </w:p>
          <w:p w14:paraId="28D5EEAB" w14:textId="77777777" w:rsidR="002F013E" w:rsidRPr="006E1135" w:rsidRDefault="002F013E" w:rsidP="002F013E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3BA53D88" w14:textId="77777777" w:rsidR="00195BC5" w:rsidRPr="006E1135" w:rsidRDefault="002F013E" w:rsidP="00195BC5">
            <w:pPr>
              <w:jc w:val="center"/>
              <w:rPr>
                <w:b/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Procedure</w:t>
            </w:r>
          </w:p>
          <w:p w14:paraId="4D364D51" w14:textId="77777777" w:rsidR="002F013E" w:rsidRPr="006E1135" w:rsidRDefault="002F013E" w:rsidP="00195BC5">
            <w:pPr>
              <w:jc w:val="center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Documentation</w:t>
            </w:r>
          </w:p>
          <w:p w14:paraId="3740FE22" w14:textId="77777777" w:rsidR="002F013E" w:rsidRPr="006E1135" w:rsidRDefault="002F013E" w:rsidP="002943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536232CB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5"/>
            <w:r w:rsidRPr="006E1135">
              <w:rPr>
                <w:sz w:val="20"/>
                <w:szCs w:val="20"/>
              </w:rPr>
              <w:tab/>
              <w:t>Procedure, limb and vessel-specific informed consent</w:t>
            </w:r>
          </w:p>
          <w:p w14:paraId="79438AC8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6"/>
            <w:r w:rsidRPr="006E1135">
              <w:rPr>
                <w:sz w:val="20"/>
                <w:szCs w:val="20"/>
              </w:rPr>
              <w:tab/>
              <w:t>Complete venous procedure summary, including but not limited to:</w:t>
            </w:r>
          </w:p>
          <w:p w14:paraId="2F301038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 xml:space="preserve">Documentation of correct </w:t>
            </w:r>
            <w:r w:rsidR="00721E4B" w:rsidRPr="006E1135">
              <w:rPr>
                <w:sz w:val="20"/>
                <w:szCs w:val="20"/>
              </w:rPr>
              <w:t>patient, site,</w:t>
            </w:r>
            <w:r w:rsidRPr="006E1135">
              <w:rPr>
                <w:sz w:val="20"/>
                <w:szCs w:val="20"/>
              </w:rPr>
              <w:t xml:space="preserve"> and procedure</w:t>
            </w:r>
          </w:p>
          <w:p w14:paraId="61EB0E08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Anesthesia record</w:t>
            </w:r>
          </w:p>
          <w:p w14:paraId="11863302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Concentration/amount of tumescent infused</w:t>
            </w:r>
          </w:p>
          <w:p w14:paraId="645F8EFE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Local anesthetic (if used)</w:t>
            </w:r>
          </w:p>
          <w:p w14:paraId="40FD9A1D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Treatment sites</w:t>
            </w:r>
          </w:p>
          <w:p w14:paraId="5C0E1D54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 xml:space="preserve">Start/end time of </w:t>
            </w:r>
            <w:r w:rsidR="00E40B2D" w:rsidRPr="006E1135">
              <w:rPr>
                <w:sz w:val="20"/>
                <w:szCs w:val="20"/>
              </w:rPr>
              <w:t>procedure.</w:t>
            </w:r>
          </w:p>
          <w:p w14:paraId="248814B5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 xml:space="preserve">Length of vessel </w:t>
            </w:r>
            <w:r w:rsidR="00E40B2D" w:rsidRPr="006E1135">
              <w:rPr>
                <w:sz w:val="20"/>
                <w:szCs w:val="20"/>
              </w:rPr>
              <w:t>treated.</w:t>
            </w:r>
          </w:p>
          <w:p w14:paraId="138F1A88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Catheter insertion site</w:t>
            </w:r>
          </w:p>
          <w:p w14:paraId="73F97E6A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Energy deposited</w:t>
            </w:r>
            <w:r w:rsidR="00721E4B" w:rsidRPr="006E1135">
              <w:rPr>
                <w:sz w:val="20"/>
                <w:szCs w:val="20"/>
              </w:rPr>
              <w:t xml:space="preserve">/RF </w:t>
            </w:r>
            <w:r w:rsidR="00E40B2D" w:rsidRPr="006E1135">
              <w:rPr>
                <w:sz w:val="20"/>
                <w:szCs w:val="20"/>
              </w:rPr>
              <w:t>cycles.</w:t>
            </w:r>
          </w:p>
          <w:p w14:paraId="45738C63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Number of stabs (AP)</w:t>
            </w:r>
          </w:p>
          <w:p w14:paraId="7CDD90BF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Complications or lack thereof</w:t>
            </w:r>
          </w:p>
          <w:p w14:paraId="5B06E6F9" w14:textId="77777777" w:rsidR="002F013E" w:rsidRPr="006E1135" w:rsidRDefault="002F013E" w:rsidP="0029438E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Patient status post procedure</w:t>
            </w:r>
          </w:p>
        </w:tc>
        <w:tc>
          <w:tcPr>
            <w:tcW w:w="3058" w:type="dxa"/>
          </w:tcPr>
          <w:p w14:paraId="18309402" w14:textId="77777777" w:rsidR="002F013E" w:rsidRPr="006E1135" w:rsidRDefault="002F013E" w:rsidP="00195BC5">
            <w:pPr>
              <w:tabs>
                <w:tab w:val="left" w:pos="360"/>
              </w:tabs>
              <w:jc w:val="center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Post-Procedure Documentation</w:t>
            </w:r>
          </w:p>
          <w:p w14:paraId="1AAADA3C" w14:textId="77777777" w:rsidR="002F013E" w:rsidRPr="006E1135" w:rsidRDefault="002F013E" w:rsidP="002943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782EA8B" w14:textId="77777777" w:rsidR="002F013E" w:rsidRPr="006E1135" w:rsidRDefault="002F013E" w:rsidP="0029438E">
            <w:pPr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7"/>
            <w:r w:rsidRPr="006E1135">
              <w:rPr>
                <w:sz w:val="20"/>
                <w:szCs w:val="20"/>
              </w:rPr>
              <w:tab/>
              <w:t>Discharge instructions including:</w:t>
            </w:r>
          </w:p>
          <w:p w14:paraId="5B997E9E" w14:textId="2FCF472F" w:rsidR="001E4B43" w:rsidRPr="006E1135" w:rsidRDefault="001E4B43" w:rsidP="001E4B43">
            <w:pPr>
              <w:pStyle w:val="ListParagraph"/>
              <w:numPr>
                <w:ilvl w:val="0"/>
                <w:numId w:val="9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Procedure performed</w:t>
            </w:r>
          </w:p>
          <w:p w14:paraId="400E6343" w14:textId="23590C42" w:rsidR="001E4B43" w:rsidRPr="006E1135" w:rsidRDefault="001E4B43" w:rsidP="001E4B43">
            <w:pPr>
              <w:pStyle w:val="ListParagraph"/>
              <w:numPr>
                <w:ilvl w:val="0"/>
                <w:numId w:val="9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Post-procedure care and expectations</w:t>
            </w:r>
          </w:p>
          <w:p w14:paraId="34E5AFAD" w14:textId="042D1571" w:rsidR="001E4B43" w:rsidRPr="006E1135" w:rsidRDefault="001E4B43" w:rsidP="001E4B43">
            <w:pPr>
              <w:pStyle w:val="ListParagraph"/>
              <w:numPr>
                <w:ilvl w:val="0"/>
                <w:numId w:val="9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Possible adverse events or complications which may require contact with a health care provider</w:t>
            </w:r>
          </w:p>
          <w:p w14:paraId="58867DFB" w14:textId="1608B7A6" w:rsidR="001E4B43" w:rsidRPr="006E1135" w:rsidRDefault="001E4B43" w:rsidP="002255C9">
            <w:pPr>
              <w:pStyle w:val="ListParagraph"/>
              <w:numPr>
                <w:ilvl w:val="0"/>
                <w:numId w:val="9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Contact information to access the health care team</w:t>
            </w:r>
          </w:p>
          <w:p w14:paraId="646C998E" w14:textId="77777777" w:rsidR="002F013E" w:rsidRPr="006E1135" w:rsidRDefault="002F013E" w:rsidP="0029438E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proofErr w:type="gramStart"/>
            <w:r w:rsidRPr="006E1135">
              <w:rPr>
                <w:sz w:val="20"/>
                <w:szCs w:val="20"/>
              </w:rPr>
              <w:t>Dressing</w:t>
            </w:r>
            <w:proofErr w:type="gramEnd"/>
            <w:r w:rsidRPr="006E1135">
              <w:rPr>
                <w:sz w:val="20"/>
                <w:szCs w:val="20"/>
              </w:rPr>
              <w:t xml:space="preserve"> management </w:t>
            </w:r>
            <w:proofErr w:type="gramStart"/>
            <w:r w:rsidRPr="006E1135">
              <w:rPr>
                <w:sz w:val="20"/>
                <w:szCs w:val="20"/>
              </w:rPr>
              <w:t>including</w:t>
            </w:r>
            <w:proofErr w:type="gramEnd"/>
            <w:r w:rsidRPr="006E1135">
              <w:rPr>
                <w:sz w:val="20"/>
                <w:szCs w:val="20"/>
              </w:rPr>
              <w:t xml:space="preserve"> compression </w:t>
            </w:r>
            <w:r w:rsidR="00E40B2D" w:rsidRPr="006E1135">
              <w:rPr>
                <w:sz w:val="20"/>
                <w:szCs w:val="20"/>
              </w:rPr>
              <w:t>therapy.</w:t>
            </w:r>
          </w:p>
          <w:p w14:paraId="26EF43BB" w14:textId="0211BB3E" w:rsidR="001E4B43" w:rsidRPr="006E1135" w:rsidRDefault="001E4B43" w:rsidP="0029438E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Patient activity, ambulation and exercise</w:t>
            </w:r>
          </w:p>
          <w:p w14:paraId="7F0381BE" w14:textId="44009B7D" w:rsidR="001E4B43" w:rsidRPr="006E1135" w:rsidRDefault="001E4B43" w:rsidP="0029438E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Air and car travel restrictions</w:t>
            </w:r>
          </w:p>
          <w:p w14:paraId="354BCC3B" w14:textId="77777777" w:rsidR="002F013E" w:rsidRPr="006E1135" w:rsidRDefault="002F013E" w:rsidP="0029438E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Medications</w:t>
            </w:r>
          </w:p>
          <w:p w14:paraId="37E6BFA3" w14:textId="77777777" w:rsidR="002F013E" w:rsidRPr="006E1135" w:rsidRDefault="002F013E" w:rsidP="0029438E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Follow-up appointments</w:t>
            </w:r>
          </w:p>
          <w:p w14:paraId="3715A122" w14:textId="77777777" w:rsidR="006E1135" w:rsidRPr="006E1135" w:rsidRDefault="006E1135" w:rsidP="006E1135">
            <w:pPr>
              <w:spacing w:after="60"/>
              <w:rPr>
                <w:b/>
                <w:iCs/>
                <w:sz w:val="20"/>
                <w:szCs w:val="20"/>
              </w:rPr>
            </w:pPr>
          </w:p>
          <w:p w14:paraId="3EC31EBC" w14:textId="576E21DB" w:rsidR="002F013E" w:rsidRPr="006E1135" w:rsidRDefault="002F013E" w:rsidP="006E1135">
            <w:pPr>
              <w:spacing w:after="60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Follow-Up Documentation</w:t>
            </w:r>
            <w:r w:rsidRPr="006E1135">
              <w:rPr>
                <w:iCs/>
                <w:sz w:val="20"/>
                <w:szCs w:val="20"/>
              </w:rPr>
              <w:t>:</w:t>
            </w:r>
          </w:p>
          <w:p w14:paraId="5E7EE910" w14:textId="77777777" w:rsidR="002F013E" w:rsidRPr="006E1135" w:rsidRDefault="002F013E" w:rsidP="0029438E">
            <w:pPr>
              <w:spacing w:after="60"/>
              <w:rPr>
                <w:i/>
                <w:sz w:val="20"/>
                <w:szCs w:val="20"/>
              </w:rPr>
            </w:pPr>
          </w:p>
          <w:p w14:paraId="45BFF1B0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ind w:left="365" w:hanging="365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Follow-up clinical notes</w:t>
            </w:r>
          </w:p>
          <w:p w14:paraId="6FA7D5D6" w14:textId="77777777" w:rsidR="002F013E" w:rsidRPr="006E1135" w:rsidRDefault="002F013E" w:rsidP="0029438E">
            <w:pPr>
              <w:tabs>
                <w:tab w:val="left" w:pos="360"/>
              </w:tabs>
              <w:spacing w:after="60"/>
              <w:ind w:left="365" w:hanging="365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bookmarkEnd w:id="8"/>
            <w:r w:rsidRPr="006E1135">
              <w:rPr>
                <w:sz w:val="20"/>
                <w:szCs w:val="20"/>
              </w:rPr>
              <w:tab/>
              <w:t>Follow-up diagnostic ultrasound report</w:t>
            </w:r>
          </w:p>
          <w:p w14:paraId="14C357F9" w14:textId="77777777" w:rsidR="002F013E" w:rsidRPr="006E1135" w:rsidRDefault="002F013E" w:rsidP="002943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14:paraId="6805D818" w14:textId="6C44A79B" w:rsidR="00A91078" w:rsidRDefault="00E40B2D" w:rsidP="00224B8D">
      <w:pPr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3D0C48">
        <w:rPr>
          <w:b/>
          <w:bCs/>
          <w:sz w:val="22"/>
          <w:szCs w:val="22"/>
        </w:rPr>
        <w:br w:type="page"/>
      </w:r>
      <w:r w:rsidR="00A91078" w:rsidRPr="003D0C48">
        <w:rPr>
          <w:b/>
          <w:bCs/>
          <w:sz w:val="32"/>
          <w:szCs w:val="32"/>
        </w:rPr>
        <w:lastRenderedPageBreak/>
        <w:t>Peripheral Arterial/Deep Venous/Hemodialysis Access</w:t>
      </w:r>
      <w:r w:rsidR="00CE043D">
        <w:rPr>
          <w:b/>
          <w:bCs/>
          <w:sz w:val="32"/>
          <w:szCs w:val="32"/>
        </w:rPr>
        <w:br/>
      </w:r>
    </w:p>
    <w:p w14:paraId="401EC507" w14:textId="77777777" w:rsidR="003D0C48" w:rsidRPr="003D0C48" w:rsidRDefault="003D0C48" w:rsidP="00224B8D">
      <w:pPr>
        <w:tabs>
          <w:tab w:val="left" w:pos="360"/>
        </w:tabs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insideV w:val="single" w:sz="4" w:space="0" w:color="auto"/>
        </w:tblBorders>
        <w:tblCellMar>
          <w:left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08"/>
        <w:gridCol w:w="3152"/>
        <w:gridCol w:w="3100"/>
      </w:tblGrid>
      <w:tr w:rsidR="00195BC5" w:rsidRPr="006E1135" w14:paraId="2AD36D47" w14:textId="77777777" w:rsidTr="00CE043D">
        <w:tc>
          <w:tcPr>
            <w:tcW w:w="3168" w:type="dxa"/>
          </w:tcPr>
          <w:p w14:paraId="067DBCF8" w14:textId="77777777" w:rsidR="00A91078" w:rsidRPr="006E1135" w:rsidRDefault="00A91078" w:rsidP="00224B8D">
            <w:pPr>
              <w:jc w:val="center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Pre-Procedure Documentation</w:t>
            </w:r>
          </w:p>
          <w:p w14:paraId="20C72E38" w14:textId="77777777" w:rsidR="00A91078" w:rsidRPr="006E1135" w:rsidRDefault="00A91078" w:rsidP="0056756D">
            <w:pPr>
              <w:rPr>
                <w:i/>
                <w:sz w:val="20"/>
                <w:szCs w:val="20"/>
              </w:rPr>
            </w:pPr>
          </w:p>
          <w:p w14:paraId="1444CFB2" w14:textId="77777777" w:rsidR="00A91078" w:rsidRPr="006E1135" w:rsidRDefault="00A91078" w:rsidP="0056756D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 xml:space="preserve">Complete patient history and physical exam documentation, including, but not limited to: </w:t>
            </w:r>
          </w:p>
          <w:p w14:paraId="2EE09FBB" w14:textId="77777777" w:rsidR="00A91078" w:rsidRPr="006E1135" w:rsidRDefault="00A91078" w:rsidP="0056756D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Chief complaint</w:t>
            </w:r>
          </w:p>
          <w:p w14:paraId="7A5C8805" w14:textId="77777777" w:rsidR="00A91078" w:rsidRPr="006E1135" w:rsidRDefault="00A91078" w:rsidP="0056756D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Past medical history</w:t>
            </w:r>
          </w:p>
          <w:p w14:paraId="4ADB25C5" w14:textId="77777777" w:rsidR="00A91078" w:rsidRPr="006E1135" w:rsidRDefault="00A91078" w:rsidP="0056756D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Family history</w:t>
            </w:r>
          </w:p>
          <w:p w14:paraId="5444DD71" w14:textId="77777777" w:rsidR="00A91078" w:rsidRPr="006E1135" w:rsidRDefault="00A91078" w:rsidP="0056756D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Current medications</w:t>
            </w:r>
          </w:p>
          <w:p w14:paraId="70F020F3" w14:textId="77777777" w:rsidR="00A91078" w:rsidRPr="006E1135" w:rsidRDefault="00A91078" w:rsidP="0056756D">
            <w:pPr>
              <w:numPr>
                <w:ilvl w:val="0"/>
                <w:numId w:val="6"/>
              </w:num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Allergies</w:t>
            </w:r>
          </w:p>
          <w:p w14:paraId="472CEF81" w14:textId="77777777" w:rsidR="00A91078" w:rsidRPr="006E1135" w:rsidRDefault="00A91078" w:rsidP="0056756D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Indication for the procedure</w:t>
            </w:r>
          </w:p>
          <w:p w14:paraId="21ED10FD" w14:textId="77777777" w:rsidR="00A91078" w:rsidRPr="006E1135" w:rsidRDefault="00A91078" w:rsidP="00A91078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Symptoms and treatment history</w:t>
            </w:r>
          </w:p>
          <w:p w14:paraId="1EB18DAF" w14:textId="77777777" w:rsidR="00A91078" w:rsidRPr="006E1135" w:rsidRDefault="00A91078" w:rsidP="00A91078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Anticoagulation and treatment duration</w:t>
            </w:r>
          </w:p>
          <w:p w14:paraId="1C9528E6" w14:textId="77777777" w:rsidR="00A91078" w:rsidRPr="006E1135" w:rsidRDefault="00A91078" w:rsidP="00A91078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 xml:space="preserve">QoL measure </w:t>
            </w:r>
          </w:p>
          <w:p w14:paraId="214ECD7B" w14:textId="77777777" w:rsidR="00A91078" w:rsidRPr="006E1135" w:rsidRDefault="00A91078" w:rsidP="00A91078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Treatment plan</w:t>
            </w:r>
          </w:p>
          <w:p w14:paraId="672DBDED" w14:textId="77777777" w:rsidR="00A91078" w:rsidRPr="006E1135" w:rsidRDefault="00A91078" w:rsidP="00A91078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CEAP (deep ve</w:t>
            </w:r>
            <w:r w:rsidR="00E40B2D" w:rsidRPr="006E1135">
              <w:rPr>
                <w:sz w:val="20"/>
                <w:szCs w:val="20"/>
              </w:rPr>
              <w:t>nous</w:t>
            </w:r>
            <w:r w:rsidRPr="006E1135">
              <w:rPr>
                <w:sz w:val="20"/>
                <w:szCs w:val="20"/>
              </w:rPr>
              <w:t>)</w:t>
            </w:r>
          </w:p>
          <w:p w14:paraId="60DC098F" w14:textId="77777777" w:rsidR="00A91078" w:rsidRPr="006E1135" w:rsidRDefault="00A91078" w:rsidP="00A91078">
            <w:pPr>
              <w:numPr>
                <w:ilvl w:val="0"/>
                <w:numId w:val="6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VCSS (deep ve</w:t>
            </w:r>
            <w:r w:rsidR="00E40B2D" w:rsidRPr="006E1135">
              <w:rPr>
                <w:sz w:val="20"/>
                <w:szCs w:val="20"/>
              </w:rPr>
              <w:t>nous</w:t>
            </w:r>
            <w:r w:rsidRPr="006E1135">
              <w:rPr>
                <w:sz w:val="20"/>
                <w:szCs w:val="20"/>
              </w:rPr>
              <w:t>)</w:t>
            </w:r>
          </w:p>
          <w:p w14:paraId="74679254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Imaging/consultations</w:t>
            </w:r>
          </w:p>
          <w:p w14:paraId="4465A97C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Mallampati (if sedated)</w:t>
            </w:r>
          </w:p>
          <w:p w14:paraId="0B23D563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ASA score (if sedated)</w:t>
            </w:r>
          </w:p>
          <w:p w14:paraId="78BDFA8C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Lab studies</w:t>
            </w:r>
          </w:p>
          <w:p w14:paraId="2B41C6EB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</w:p>
          <w:p w14:paraId="1578FB2B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</w:p>
          <w:p w14:paraId="5D485345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</w:p>
          <w:p w14:paraId="3AAF762D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ind w:left="360" w:hanging="360"/>
              <w:rPr>
                <w:i/>
                <w:iCs/>
                <w:sz w:val="20"/>
                <w:szCs w:val="20"/>
              </w:rPr>
            </w:pPr>
          </w:p>
          <w:p w14:paraId="78557CB4" w14:textId="77777777" w:rsidR="00A91078" w:rsidRPr="006E1135" w:rsidRDefault="00A91078" w:rsidP="00A91078">
            <w:pPr>
              <w:tabs>
                <w:tab w:val="left" w:pos="360"/>
              </w:tabs>
              <w:spacing w:after="60"/>
              <w:rPr>
                <w:sz w:val="20"/>
                <w:szCs w:val="20"/>
              </w:rPr>
            </w:pPr>
          </w:p>
        </w:tc>
        <w:tc>
          <w:tcPr>
            <w:tcW w:w="3216" w:type="dxa"/>
          </w:tcPr>
          <w:p w14:paraId="00EDC521" w14:textId="77777777" w:rsidR="00224B8D" w:rsidRPr="006E1135" w:rsidRDefault="00A91078" w:rsidP="00224B8D">
            <w:pPr>
              <w:jc w:val="center"/>
              <w:rPr>
                <w:b/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Procedure</w:t>
            </w:r>
          </w:p>
          <w:p w14:paraId="3CB02C0D" w14:textId="77777777" w:rsidR="00A91078" w:rsidRPr="006E1135" w:rsidRDefault="00A91078" w:rsidP="00224B8D">
            <w:pPr>
              <w:jc w:val="center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 xml:space="preserve"> Documentation</w:t>
            </w:r>
          </w:p>
          <w:p w14:paraId="4D96CDE0" w14:textId="77777777" w:rsidR="00A91078" w:rsidRPr="006E1135" w:rsidRDefault="00A91078" w:rsidP="0056756D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2D64EB55" w14:textId="77777777" w:rsidR="00A91078" w:rsidRPr="006E1135" w:rsidRDefault="00A91078" w:rsidP="0056756D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Procedure</w:t>
            </w:r>
            <w:r w:rsidR="00E40B2D" w:rsidRPr="006E1135">
              <w:rPr>
                <w:sz w:val="20"/>
                <w:szCs w:val="20"/>
              </w:rPr>
              <w:t xml:space="preserve"> </w:t>
            </w:r>
            <w:r w:rsidRPr="006E1135">
              <w:rPr>
                <w:sz w:val="20"/>
                <w:szCs w:val="20"/>
              </w:rPr>
              <w:t>specific informed consent</w:t>
            </w:r>
          </w:p>
          <w:p w14:paraId="13A4F75F" w14:textId="77777777" w:rsidR="00A91078" w:rsidRPr="006E1135" w:rsidRDefault="00A91078" w:rsidP="0056756D">
            <w:pPr>
              <w:tabs>
                <w:tab w:val="left" w:pos="360"/>
              </w:tabs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Complete procedure summary, including but not limited to:</w:t>
            </w:r>
          </w:p>
          <w:p w14:paraId="3AB2A2AC" w14:textId="77777777" w:rsidR="00A91078" w:rsidRPr="006E1135" w:rsidRDefault="00A91078" w:rsidP="0056756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Documentation of correct patient, site, and procedure</w:t>
            </w:r>
          </w:p>
          <w:p w14:paraId="72176BEF" w14:textId="77777777" w:rsidR="00A91078" w:rsidRPr="006E1135" w:rsidRDefault="00E40B2D" w:rsidP="0056756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Indication for procedure</w:t>
            </w:r>
          </w:p>
          <w:p w14:paraId="0794ACA9" w14:textId="77777777" w:rsidR="00A91078" w:rsidRPr="006E1135" w:rsidRDefault="00E40B2D" w:rsidP="0056756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Description of procedure</w:t>
            </w:r>
          </w:p>
          <w:p w14:paraId="6DB0742F" w14:textId="77777777" w:rsidR="00A91078" w:rsidRPr="006E1135" w:rsidRDefault="00E40B2D" w:rsidP="0056756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Structures imaged.</w:t>
            </w:r>
          </w:p>
          <w:p w14:paraId="25661009" w14:textId="77777777" w:rsidR="00A91078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Operative findings</w:t>
            </w:r>
          </w:p>
          <w:p w14:paraId="5781DE8B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Treatment performed</w:t>
            </w:r>
            <w:r w:rsidR="00224B8D" w:rsidRPr="006E1135">
              <w:rPr>
                <w:sz w:val="20"/>
                <w:szCs w:val="20"/>
              </w:rPr>
              <w:t>:</w:t>
            </w:r>
            <w:r w:rsidRPr="006E1135">
              <w:rPr>
                <w:sz w:val="20"/>
                <w:szCs w:val="20"/>
              </w:rPr>
              <w:t xml:space="preserve"> success/inadequacy</w:t>
            </w:r>
          </w:p>
          <w:p w14:paraId="2C4359F5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Complications</w:t>
            </w:r>
          </w:p>
          <w:p w14:paraId="2EDECF37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Sedation records</w:t>
            </w:r>
          </w:p>
          <w:p w14:paraId="34C04833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Devices used</w:t>
            </w:r>
          </w:p>
          <w:p w14:paraId="4F9E907D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Documentation of skin preparation and drape</w:t>
            </w:r>
          </w:p>
          <w:p w14:paraId="1119DB96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Access site</w:t>
            </w:r>
          </w:p>
          <w:p w14:paraId="2809CA9B" w14:textId="4F10E18D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 xml:space="preserve">Medications </w:t>
            </w:r>
            <w:r w:rsidR="00224B8D" w:rsidRPr="006E1135">
              <w:rPr>
                <w:sz w:val="20"/>
                <w:szCs w:val="20"/>
              </w:rPr>
              <w:t>used</w:t>
            </w:r>
          </w:p>
          <w:p w14:paraId="1AAE703B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Fluoroscopy exposure</w:t>
            </w:r>
          </w:p>
          <w:p w14:paraId="31144BB2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EBL</w:t>
            </w:r>
          </w:p>
          <w:p w14:paraId="72A8B158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Contrast type and volume</w:t>
            </w:r>
          </w:p>
          <w:p w14:paraId="4CA87A53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Patient status at end of procedure</w:t>
            </w:r>
          </w:p>
          <w:p w14:paraId="766997A4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name of person performing procedure</w:t>
            </w:r>
          </w:p>
          <w:p w14:paraId="4BEB7872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surgical assistant and/or circulator</w:t>
            </w:r>
          </w:p>
          <w:p w14:paraId="23788FA6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procedure start and end time</w:t>
            </w:r>
          </w:p>
          <w:p w14:paraId="632B8BCC" w14:textId="77777777" w:rsidR="00E40B2D" w:rsidRPr="006E1135" w:rsidRDefault="00E40B2D" w:rsidP="00E40B2D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anticoagulation</w:t>
            </w:r>
          </w:p>
        </w:tc>
        <w:tc>
          <w:tcPr>
            <w:tcW w:w="3192" w:type="dxa"/>
          </w:tcPr>
          <w:p w14:paraId="2928BE95" w14:textId="77777777" w:rsidR="00A91078" w:rsidRPr="006E1135" w:rsidRDefault="00A91078" w:rsidP="003D0C48">
            <w:pPr>
              <w:tabs>
                <w:tab w:val="left" w:pos="360"/>
              </w:tabs>
              <w:jc w:val="center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Post-Procedure Documentation</w:t>
            </w:r>
          </w:p>
          <w:p w14:paraId="1B241B18" w14:textId="77777777" w:rsidR="00A91078" w:rsidRPr="006E1135" w:rsidRDefault="00A91078" w:rsidP="0056756D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53302DB3" w14:textId="77777777" w:rsidR="00A91078" w:rsidRPr="006E1135" w:rsidRDefault="00A91078" w:rsidP="0056756D">
            <w:pPr>
              <w:spacing w:after="60"/>
              <w:ind w:left="360" w:hanging="3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Discharge instructions including:</w:t>
            </w:r>
          </w:p>
          <w:p w14:paraId="7A561EE4" w14:textId="77777777" w:rsidR="00A91078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Procedure performed</w:t>
            </w:r>
          </w:p>
          <w:p w14:paraId="54EBFC20" w14:textId="77777777" w:rsidR="00A91078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Management of post-procedure pain</w:t>
            </w:r>
          </w:p>
          <w:p w14:paraId="7C3435A8" w14:textId="77777777" w:rsidR="00E40B2D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Anticoagulation or antiplatelet therapy</w:t>
            </w:r>
          </w:p>
          <w:p w14:paraId="79FB6CA8" w14:textId="77777777" w:rsidR="00E40B2D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 xml:space="preserve">Access </w:t>
            </w:r>
            <w:proofErr w:type="gramStart"/>
            <w:r w:rsidRPr="006E1135">
              <w:rPr>
                <w:sz w:val="20"/>
                <w:szCs w:val="20"/>
              </w:rPr>
              <w:t>site</w:t>
            </w:r>
            <w:proofErr w:type="gramEnd"/>
            <w:r w:rsidRPr="006E1135">
              <w:rPr>
                <w:sz w:val="20"/>
                <w:szCs w:val="20"/>
              </w:rPr>
              <w:t>, dressings, and wound care</w:t>
            </w:r>
          </w:p>
          <w:p w14:paraId="3D846856" w14:textId="77777777" w:rsidR="00E40B2D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Compression instructions</w:t>
            </w:r>
          </w:p>
          <w:p w14:paraId="1BA37619" w14:textId="77777777" w:rsidR="00E40B2D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Bathing instructions</w:t>
            </w:r>
          </w:p>
          <w:p w14:paraId="68F6622A" w14:textId="77777777" w:rsidR="00E40B2D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Patient activity</w:t>
            </w:r>
          </w:p>
          <w:p w14:paraId="4F20D13B" w14:textId="77777777" w:rsidR="00E40B2D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Air and car travel restrictions</w:t>
            </w:r>
          </w:p>
          <w:p w14:paraId="39079475" w14:textId="77777777" w:rsidR="00E40B2D" w:rsidRPr="006E1135" w:rsidRDefault="00E40B2D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adverse events or complications</w:t>
            </w:r>
          </w:p>
          <w:p w14:paraId="72D7260A" w14:textId="77777777" w:rsidR="00E40B2D" w:rsidRPr="006E1135" w:rsidRDefault="00E40B2D" w:rsidP="00E40B2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contact information for health care team.</w:t>
            </w:r>
          </w:p>
          <w:p w14:paraId="42DB5028" w14:textId="77777777" w:rsidR="00A91078" w:rsidRPr="006E1135" w:rsidRDefault="00A91078" w:rsidP="0056756D">
            <w:pPr>
              <w:numPr>
                <w:ilvl w:val="0"/>
                <w:numId w:val="8"/>
              </w:numPr>
              <w:spacing w:after="60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t>Follow-up appointments</w:t>
            </w:r>
          </w:p>
          <w:p w14:paraId="729EF88D" w14:textId="77777777" w:rsidR="00A91078" w:rsidRPr="006E1135" w:rsidRDefault="00A91078" w:rsidP="0056756D">
            <w:pPr>
              <w:spacing w:after="60"/>
              <w:rPr>
                <w:b/>
                <w:i/>
                <w:sz w:val="20"/>
                <w:szCs w:val="20"/>
                <w:u w:val="single"/>
              </w:rPr>
            </w:pPr>
          </w:p>
          <w:p w14:paraId="57B23A40" w14:textId="77777777" w:rsidR="00A91078" w:rsidRPr="006E1135" w:rsidRDefault="00A91078" w:rsidP="0056756D">
            <w:pPr>
              <w:spacing w:after="60"/>
              <w:jc w:val="center"/>
              <w:rPr>
                <w:iCs/>
                <w:sz w:val="20"/>
                <w:szCs w:val="20"/>
              </w:rPr>
            </w:pPr>
            <w:r w:rsidRPr="006E1135">
              <w:rPr>
                <w:b/>
                <w:iCs/>
                <w:sz w:val="20"/>
                <w:szCs w:val="20"/>
              </w:rPr>
              <w:t>Follow-Up Documentation</w:t>
            </w:r>
            <w:r w:rsidRPr="006E1135">
              <w:rPr>
                <w:iCs/>
                <w:sz w:val="20"/>
                <w:szCs w:val="20"/>
              </w:rPr>
              <w:t>:</w:t>
            </w:r>
          </w:p>
          <w:p w14:paraId="6B717AFF" w14:textId="77777777" w:rsidR="00A91078" w:rsidRPr="006E1135" w:rsidRDefault="00A91078" w:rsidP="0056756D">
            <w:pPr>
              <w:spacing w:after="60"/>
              <w:rPr>
                <w:i/>
                <w:sz w:val="20"/>
                <w:szCs w:val="20"/>
              </w:rPr>
            </w:pPr>
          </w:p>
          <w:p w14:paraId="7B8868FE" w14:textId="77777777" w:rsidR="00A91078" w:rsidRPr="006E1135" w:rsidRDefault="00A91078" w:rsidP="0056756D">
            <w:pPr>
              <w:tabs>
                <w:tab w:val="left" w:pos="360"/>
              </w:tabs>
              <w:spacing w:after="60"/>
              <w:ind w:left="365" w:hanging="365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>Follow-up clinical notes</w:t>
            </w:r>
          </w:p>
          <w:p w14:paraId="5997ACF7" w14:textId="6F5E2A23" w:rsidR="00A91078" w:rsidRPr="006E1135" w:rsidRDefault="00A91078" w:rsidP="003D0C48">
            <w:pPr>
              <w:tabs>
                <w:tab w:val="left" w:pos="360"/>
              </w:tabs>
              <w:spacing w:after="60"/>
              <w:ind w:left="365" w:hanging="365"/>
              <w:rPr>
                <w:sz w:val="20"/>
                <w:szCs w:val="20"/>
              </w:rPr>
            </w:pPr>
            <w:r w:rsidRPr="006E1135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135">
              <w:rPr>
                <w:sz w:val="20"/>
                <w:szCs w:val="20"/>
              </w:rPr>
              <w:instrText xml:space="preserve"> FORMCHECKBOX </w:instrText>
            </w:r>
            <w:r w:rsidRPr="006E1135">
              <w:rPr>
                <w:sz w:val="20"/>
                <w:szCs w:val="20"/>
              </w:rPr>
            </w:r>
            <w:r w:rsidRPr="006E1135">
              <w:rPr>
                <w:sz w:val="20"/>
                <w:szCs w:val="20"/>
              </w:rPr>
              <w:fldChar w:fldCharType="separate"/>
            </w:r>
            <w:r w:rsidRPr="006E1135">
              <w:rPr>
                <w:sz w:val="20"/>
                <w:szCs w:val="20"/>
              </w:rPr>
              <w:fldChar w:fldCharType="end"/>
            </w:r>
            <w:r w:rsidRPr="006E1135">
              <w:rPr>
                <w:sz w:val="20"/>
                <w:szCs w:val="20"/>
              </w:rPr>
              <w:tab/>
              <w:t xml:space="preserve">Follow-up </w:t>
            </w:r>
            <w:r w:rsidR="00E40B2D" w:rsidRPr="006E1135">
              <w:rPr>
                <w:sz w:val="20"/>
                <w:szCs w:val="20"/>
              </w:rPr>
              <w:t>imaging reports</w:t>
            </w:r>
          </w:p>
        </w:tc>
      </w:tr>
    </w:tbl>
    <w:p w14:paraId="0C1405B4" w14:textId="77777777" w:rsidR="00D95AAF" w:rsidRPr="003D0C48" w:rsidRDefault="00D95AAF" w:rsidP="00224B8D">
      <w:pPr>
        <w:rPr>
          <w:color w:val="663300"/>
          <w:sz w:val="22"/>
          <w:szCs w:val="22"/>
        </w:rPr>
      </w:pPr>
    </w:p>
    <w:sectPr w:rsidR="00D95AAF" w:rsidRPr="003D0C48" w:rsidSect="006E1135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1B37" w14:textId="77777777" w:rsidR="0088369C" w:rsidRDefault="0088369C">
      <w:r>
        <w:separator/>
      </w:r>
    </w:p>
  </w:endnote>
  <w:endnote w:type="continuationSeparator" w:id="0">
    <w:p w14:paraId="38683445" w14:textId="77777777" w:rsidR="0088369C" w:rsidRDefault="0088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54779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C9ADC" w14:textId="0D09E152" w:rsidR="00DD34AB" w:rsidRPr="006E1135" w:rsidRDefault="006E1135" w:rsidP="006E1135">
        <w:pPr>
          <w:pStyle w:val="Footer"/>
          <w:rPr>
            <w:sz w:val="18"/>
            <w:szCs w:val="18"/>
          </w:rPr>
        </w:pPr>
        <w:r w:rsidRPr="006E1135">
          <w:rPr>
            <w:b/>
            <w:sz w:val="18"/>
            <w:szCs w:val="18"/>
          </w:rPr>
          <w:t xml:space="preserve">Case Documentation Checklist </w:t>
        </w:r>
        <w:r w:rsidRPr="006E1135">
          <w:rPr>
            <w:bCs/>
            <w:sz w:val="18"/>
            <w:szCs w:val="18"/>
          </w:rPr>
          <w:t>(Updated 9-2025)</w:t>
        </w:r>
        <w:r w:rsidRPr="006E1135">
          <w:rPr>
            <w:bCs/>
            <w:sz w:val="18"/>
            <w:szCs w:val="18"/>
          </w:rPr>
          <w:tab/>
        </w:r>
        <w:r>
          <w:rPr>
            <w:bCs/>
            <w:sz w:val="18"/>
            <w:szCs w:val="18"/>
          </w:rPr>
          <w:tab/>
        </w:r>
        <w:r w:rsidRPr="006E1135">
          <w:rPr>
            <w:sz w:val="18"/>
            <w:szCs w:val="18"/>
          </w:rPr>
          <w:fldChar w:fldCharType="begin"/>
        </w:r>
        <w:r w:rsidRPr="006E1135">
          <w:rPr>
            <w:sz w:val="18"/>
            <w:szCs w:val="18"/>
          </w:rPr>
          <w:instrText xml:space="preserve"> PAGE   \* MERGEFORMAT </w:instrText>
        </w:r>
        <w:r w:rsidRPr="006E1135">
          <w:rPr>
            <w:sz w:val="18"/>
            <w:szCs w:val="18"/>
          </w:rPr>
          <w:fldChar w:fldCharType="separate"/>
        </w:r>
        <w:r w:rsidRPr="006E1135">
          <w:rPr>
            <w:noProof/>
            <w:sz w:val="18"/>
            <w:szCs w:val="18"/>
          </w:rPr>
          <w:t>2</w:t>
        </w:r>
        <w:r w:rsidRPr="006E113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65DE" w14:textId="77777777" w:rsidR="0088369C" w:rsidRDefault="0088369C">
      <w:r>
        <w:separator/>
      </w:r>
    </w:p>
  </w:footnote>
  <w:footnote w:type="continuationSeparator" w:id="0">
    <w:p w14:paraId="515AA52E" w14:textId="77777777" w:rsidR="0088369C" w:rsidRDefault="0088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068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52228"/>
    <w:multiLevelType w:val="hybridMultilevel"/>
    <w:tmpl w:val="3F8C43BE"/>
    <w:lvl w:ilvl="0" w:tplc="B17C6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25BE"/>
    <w:multiLevelType w:val="hybridMultilevel"/>
    <w:tmpl w:val="277C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3734"/>
    <w:multiLevelType w:val="hybridMultilevel"/>
    <w:tmpl w:val="F9B6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6AC5"/>
    <w:multiLevelType w:val="hybridMultilevel"/>
    <w:tmpl w:val="C3E2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C4578"/>
    <w:multiLevelType w:val="hybridMultilevel"/>
    <w:tmpl w:val="B4FA9378"/>
    <w:lvl w:ilvl="0" w:tplc="7BA2544C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43DF6"/>
    <w:multiLevelType w:val="hybridMultilevel"/>
    <w:tmpl w:val="6F88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02F0"/>
    <w:multiLevelType w:val="hybridMultilevel"/>
    <w:tmpl w:val="7A8A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F7276"/>
    <w:multiLevelType w:val="hybridMultilevel"/>
    <w:tmpl w:val="D4B8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19702">
    <w:abstractNumId w:val="1"/>
  </w:num>
  <w:num w:numId="2" w16cid:durableId="877399223">
    <w:abstractNumId w:val="5"/>
  </w:num>
  <w:num w:numId="3" w16cid:durableId="91098936">
    <w:abstractNumId w:val="0"/>
  </w:num>
  <w:num w:numId="4" w16cid:durableId="2103598095">
    <w:abstractNumId w:val="4"/>
  </w:num>
  <w:num w:numId="5" w16cid:durableId="1790902522">
    <w:abstractNumId w:val="2"/>
  </w:num>
  <w:num w:numId="6" w16cid:durableId="311837120">
    <w:abstractNumId w:val="7"/>
  </w:num>
  <w:num w:numId="7" w16cid:durableId="585190497">
    <w:abstractNumId w:val="3"/>
  </w:num>
  <w:num w:numId="8" w16cid:durableId="1629823545">
    <w:abstractNumId w:val="6"/>
  </w:num>
  <w:num w:numId="9" w16cid:durableId="210083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E1"/>
    <w:rsid w:val="00015121"/>
    <w:rsid w:val="00022312"/>
    <w:rsid w:val="000336E2"/>
    <w:rsid w:val="000364E2"/>
    <w:rsid w:val="00040F2A"/>
    <w:rsid w:val="000454F6"/>
    <w:rsid w:val="00060131"/>
    <w:rsid w:val="000935CA"/>
    <w:rsid w:val="00094A88"/>
    <w:rsid w:val="000A61FD"/>
    <w:rsid w:val="000B1297"/>
    <w:rsid w:val="000C6ABE"/>
    <w:rsid w:val="00107D19"/>
    <w:rsid w:val="00117748"/>
    <w:rsid w:val="001371D0"/>
    <w:rsid w:val="00195BC5"/>
    <w:rsid w:val="001B14D8"/>
    <w:rsid w:val="001E4B43"/>
    <w:rsid w:val="001E542F"/>
    <w:rsid w:val="00224B8D"/>
    <w:rsid w:val="002255C9"/>
    <w:rsid w:val="0024758A"/>
    <w:rsid w:val="00260587"/>
    <w:rsid w:val="00264C0D"/>
    <w:rsid w:val="002801DF"/>
    <w:rsid w:val="00291FE0"/>
    <w:rsid w:val="0029438E"/>
    <w:rsid w:val="002A63F1"/>
    <w:rsid w:val="002B690B"/>
    <w:rsid w:val="002D5B70"/>
    <w:rsid w:val="002E64DF"/>
    <w:rsid w:val="002F013E"/>
    <w:rsid w:val="002F5C09"/>
    <w:rsid w:val="003233F5"/>
    <w:rsid w:val="003301C6"/>
    <w:rsid w:val="00377492"/>
    <w:rsid w:val="00381FA5"/>
    <w:rsid w:val="003C2391"/>
    <w:rsid w:val="003D0C48"/>
    <w:rsid w:val="003E6C91"/>
    <w:rsid w:val="003F1775"/>
    <w:rsid w:val="0041553B"/>
    <w:rsid w:val="004646CD"/>
    <w:rsid w:val="004727C0"/>
    <w:rsid w:val="004953A9"/>
    <w:rsid w:val="004A2A24"/>
    <w:rsid w:val="004E5FF1"/>
    <w:rsid w:val="0050244B"/>
    <w:rsid w:val="0050344E"/>
    <w:rsid w:val="00521A5A"/>
    <w:rsid w:val="00531D42"/>
    <w:rsid w:val="005656BE"/>
    <w:rsid w:val="0056756D"/>
    <w:rsid w:val="005811EE"/>
    <w:rsid w:val="00587930"/>
    <w:rsid w:val="005977E5"/>
    <w:rsid w:val="005B5AE9"/>
    <w:rsid w:val="005D6486"/>
    <w:rsid w:val="00613493"/>
    <w:rsid w:val="00621EE3"/>
    <w:rsid w:val="006246A5"/>
    <w:rsid w:val="00626D70"/>
    <w:rsid w:val="006441E1"/>
    <w:rsid w:val="00660073"/>
    <w:rsid w:val="00674662"/>
    <w:rsid w:val="006C023F"/>
    <w:rsid w:val="006D4727"/>
    <w:rsid w:val="006D59A1"/>
    <w:rsid w:val="006E1135"/>
    <w:rsid w:val="006E4E00"/>
    <w:rsid w:val="006E5C43"/>
    <w:rsid w:val="00721E4B"/>
    <w:rsid w:val="00750646"/>
    <w:rsid w:val="007B0EC8"/>
    <w:rsid w:val="007C2857"/>
    <w:rsid w:val="007C4D55"/>
    <w:rsid w:val="007D5DB6"/>
    <w:rsid w:val="007D6030"/>
    <w:rsid w:val="007E0C59"/>
    <w:rsid w:val="008155CD"/>
    <w:rsid w:val="00822988"/>
    <w:rsid w:val="00835348"/>
    <w:rsid w:val="00836DFB"/>
    <w:rsid w:val="008447FC"/>
    <w:rsid w:val="00846C86"/>
    <w:rsid w:val="00855426"/>
    <w:rsid w:val="00856355"/>
    <w:rsid w:val="00866F7F"/>
    <w:rsid w:val="008771F6"/>
    <w:rsid w:val="0088369C"/>
    <w:rsid w:val="008B5050"/>
    <w:rsid w:val="008F5D6F"/>
    <w:rsid w:val="00903331"/>
    <w:rsid w:val="00912A8F"/>
    <w:rsid w:val="009A14A3"/>
    <w:rsid w:val="009A731E"/>
    <w:rsid w:val="009B363F"/>
    <w:rsid w:val="009C67A3"/>
    <w:rsid w:val="009F1A4A"/>
    <w:rsid w:val="00A01257"/>
    <w:rsid w:val="00A42BB2"/>
    <w:rsid w:val="00A603B9"/>
    <w:rsid w:val="00A7161A"/>
    <w:rsid w:val="00A91078"/>
    <w:rsid w:val="00AA1DD2"/>
    <w:rsid w:val="00AC0A1B"/>
    <w:rsid w:val="00AD00B4"/>
    <w:rsid w:val="00AE1AF7"/>
    <w:rsid w:val="00B03034"/>
    <w:rsid w:val="00B101F2"/>
    <w:rsid w:val="00B20FEC"/>
    <w:rsid w:val="00B21916"/>
    <w:rsid w:val="00BA58E5"/>
    <w:rsid w:val="00BB350F"/>
    <w:rsid w:val="00BC085E"/>
    <w:rsid w:val="00BC4922"/>
    <w:rsid w:val="00BF7690"/>
    <w:rsid w:val="00C10897"/>
    <w:rsid w:val="00C11D5C"/>
    <w:rsid w:val="00C235BD"/>
    <w:rsid w:val="00C31BC5"/>
    <w:rsid w:val="00C4077C"/>
    <w:rsid w:val="00C605A9"/>
    <w:rsid w:val="00C83221"/>
    <w:rsid w:val="00C845C8"/>
    <w:rsid w:val="00CD2A10"/>
    <w:rsid w:val="00CE043D"/>
    <w:rsid w:val="00D01F19"/>
    <w:rsid w:val="00D12104"/>
    <w:rsid w:val="00D3371E"/>
    <w:rsid w:val="00D56EB2"/>
    <w:rsid w:val="00D95AAF"/>
    <w:rsid w:val="00DD34AB"/>
    <w:rsid w:val="00E0729F"/>
    <w:rsid w:val="00E24278"/>
    <w:rsid w:val="00E40B2D"/>
    <w:rsid w:val="00E84DA4"/>
    <w:rsid w:val="00EC55E4"/>
    <w:rsid w:val="00ED7A86"/>
    <w:rsid w:val="00EE1D5F"/>
    <w:rsid w:val="00EF5B21"/>
    <w:rsid w:val="00F366AD"/>
    <w:rsid w:val="00F373D5"/>
    <w:rsid w:val="00F527F6"/>
    <w:rsid w:val="00F6538E"/>
    <w:rsid w:val="00F744F0"/>
    <w:rsid w:val="00FA00C5"/>
    <w:rsid w:val="00FA6B52"/>
    <w:rsid w:val="00FD263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5A4CE"/>
  <w15:chartTrackingRefBased/>
  <w15:docId w15:val="{65E4EA17-CA76-4C6D-B394-47E033B8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1A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9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879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9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930"/>
  </w:style>
  <w:style w:type="character" w:styleId="CommentReference">
    <w:name w:val="annotation reference"/>
    <w:rsid w:val="00B030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3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3034"/>
  </w:style>
  <w:style w:type="paragraph" w:styleId="CommentSubject">
    <w:name w:val="annotation subject"/>
    <w:basedOn w:val="CommentText"/>
    <w:next w:val="CommentText"/>
    <w:link w:val="CommentSubjectChar"/>
    <w:rsid w:val="00B03034"/>
    <w:rPr>
      <w:b/>
      <w:bCs/>
    </w:rPr>
  </w:style>
  <w:style w:type="character" w:customStyle="1" w:styleId="CommentSubjectChar">
    <w:name w:val="Comment Subject Char"/>
    <w:link w:val="CommentSubject"/>
    <w:rsid w:val="00B03034"/>
    <w:rPr>
      <w:b/>
      <w:bCs/>
    </w:rPr>
  </w:style>
  <w:style w:type="paragraph" w:styleId="NormalWeb">
    <w:name w:val="Normal (Web)"/>
    <w:basedOn w:val="Normal"/>
    <w:uiPriority w:val="99"/>
    <w:unhideWhenUsed/>
    <w:rsid w:val="00721E4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E4B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4B4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E11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8F583-B9EB-4513-AB96-AD16C79B7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61F17-99A0-4FA8-AB4A-91DC7003D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A7DD71-6EF8-43C5-AEAA-F2DB4EC39C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78B6C-2F68-42F2-935D-2D31676D5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2892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 Northwestern Review:</vt:lpstr>
    </vt:vector>
  </TitlesOfParts>
  <Company>Our Lady of Lourdes Regional Medical Center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Northwestern Review:</dc:title>
  <dc:subject/>
  <dc:creator>Administrator</dc:creator>
  <cp:keywords/>
  <cp:lastModifiedBy>Julie Kincaid</cp:lastModifiedBy>
  <cp:revision>3</cp:revision>
  <cp:lastPrinted>2016-02-04T15:08:00Z</cp:lastPrinted>
  <dcterms:created xsi:type="dcterms:W3CDTF">2025-09-24T15:30:00Z</dcterms:created>
  <dcterms:modified xsi:type="dcterms:W3CDTF">2025-09-24T15:31:00Z</dcterms:modified>
</cp:coreProperties>
</file>