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54F9" w14:textId="3474874C" w:rsidR="00356534" w:rsidRPr="00211F90" w:rsidRDefault="003F1611" w:rsidP="003F1611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11F90">
        <w:rPr>
          <w:rFonts w:ascii="Tahoma" w:hAnsi="Tahoma" w:cs="Tahoma"/>
          <w:b/>
          <w:bCs/>
          <w:sz w:val="24"/>
          <w:szCs w:val="24"/>
          <w:u w:val="single"/>
        </w:rPr>
        <w:t>99m-</w:t>
      </w:r>
      <w:r w:rsidR="00934DB3" w:rsidRPr="00211F90">
        <w:rPr>
          <w:rFonts w:ascii="Tahoma" w:hAnsi="Tahoma" w:cs="Tahoma"/>
          <w:b/>
          <w:bCs/>
          <w:sz w:val="24"/>
          <w:szCs w:val="24"/>
          <w:u w:val="single"/>
        </w:rPr>
        <w:t>Tc 99</w:t>
      </w:r>
      <w:r w:rsidRPr="00211F90">
        <w:rPr>
          <w:rFonts w:ascii="Tahoma" w:hAnsi="Tahoma" w:cs="Tahoma"/>
          <w:b/>
          <w:bCs/>
          <w:sz w:val="24"/>
          <w:szCs w:val="24"/>
          <w:u w:val="single"/>
        </w:rPr>
        <w:t>mTechnetium-Pyrophosphate</w:t>
      </w:r>
      <w:r w:rsidR="00211F90" w:rsidRPr="00211F90">
        <w:rPr>
          <w:rFonts w:ascii="Tahoma" w:hAnsi="Tahoma" w:cs="Tahoma"/>
          <w:b/>
          <w:bCs/>
          <w:sz w:val="24"/>
          <w:szCs w:val="24"/>
          <w:u w:val="single"/>
        </w:rPr>
        <w:br/>
      </w:r>
      <w:r w:rsidRPr="00211F90">
        <w:rPr>
          <w:rFonts w:ascii="Tahoma" w:hAnsi="Tahoma" w:cs="Tahoma"/>
          <w:b/>
          <w:bCs/>
          <w:sz w:val="24"/>
          <w:szCs w:val="24"/>
          <w:u w:val="single"/>
        </w:rPr>
        <w:t>Imaging Protocol for Cardiac Amyloidosis</w:t>
      </w:r>
    </w:p>
    <w:p w14:paraId="2166E50B" w14:textId="036D9F28" w:rsidR="003F1611" w:rsidRPr="00211F90" w:rsidRDefault="003F1611" w:rsidP="003F1611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F7F71F0" w14:textId="625D48F9" w:rsidR="003F1611" w:rsidRPr="00211F90" w:rsidRDefault="003F1611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Indications:</w:t>
      </w:r>
    </w:p>
    <w:p w14:paraId="5D83060C" w14:textId="77777777" w:rsidR="003F1611" w:rsidRPr="00211F90" w:rsidRDefault="003F1611" w:rsidP="003F1611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Evaluation of cardiac involvement in individuals with known or suspected familial amyloidosis</w:t>
      </w:r>
    </w:p>
    <w:p w14:paraId="068BEE0D" w14:textId="77777777" w:rsidR="003F1611" w:rsidRPr="00211F90" w:rsidRDefault="003F1611" w:rsidP="003F1611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Diagnosis of cardiac ATTR amyloidosis in individuals with CMR or echocardiography consistent with cardiac amyloidosis.</w:t>
      </w:r>
    </w:p>
    <w:p w14:paraId="2FC55A8A" w14:textId="0DE4AFE0" w:rsidR="003F1611" w:rsidRPr="00211F90" w:rsidRDefault="003F1611" w:rsidP="003F1611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Patients with suspected cardiac ATTR amyloidosis and contraindications to CMR such as renal insufficiency or an implantable cardiac device</w:t>
      </w:r>
    </w:p>
    <w:p w14:paraId="37D09A80" w14:textId="77777777" w:rsidR="008263F2" w:rsidRPr="00211F90" w:rsidRDefault="008263F2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93BEE2F" w14:textId="4A58480B" w:rsidR="003F1611" w:rsidRPr="00211F90" w:rsidRDefault="003F1611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Contraindications:</w:t>
      </w:r>
    </w:p>
    <w:p w14:paraId="149B547E" w14:textId="504160AB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There are no </w:t>
      </w:r>
      <w:r w:rsidR="00934DB3" w:rsidRPr="00211F90">
        <w:rPr>
          <w:rFonts w:ascii="Tahoma" w:hAnsi="Tahoma" w:cs="Tahoma"/>
          <w:sz w:val="20"/>
          <w:szCs w:val="20"/>
        </w:rPr>
        <w:t>contraindications.</w:t>
      </w:r>
    </w:p>
    <w:p w14:paraId="5ADB57D6" w14:textId="77777777" w:rsidR="003F1611" w:rsidRPr="00211F90" w:rsidRDefault="003F1611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A2346FB" w14:textId="334AE260" w:rsidR="003F1611" w:rsidRPr="00211F90" w:rsidRDefault="003F1611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Patient preparation:</w:t>
      </w:r>
    </w:p>
    <w:p w14:paraId="7666DA15" w14:textId="72A1F7AC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No preparation is </w:t>
      </w:r>
      <w:r w:rsidR="00934DB3" w:rsidRPr="00211F90">
        <w:rPr>
          <w:rFonts w:ascii="Tahoma" w:hAnsi="Tahoma" w:cs="Tahoma"/>
          <w:sz w:val="20"/>
          <w:szCs w:val="20"/>
        </w:rPr>
        <w:t>required.</w:t>
      </w:r>
    </w:p>
    <w:p w14:paraId="62C93BBB" w14:textId="77777777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</w:p>
    <w:p w14:paraId="5D05688C" w14:textId="657CF3AD" w:rsidR="003F1611" w:rsidRPr="00211F90" w:rsidRDefault="003F1611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Radiopharmaceutical: (intravenous injection)</w:t>
      </w:r>
    </w:p>
    <w:p w14:paraId="4D4439FA" w14:textId="406B8822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Tc-99m pyrophosphate (99mTc-PYP)- 10-20 mCi</w:t>
      </w:r>
    </w:p>
    <w:p w14:paraId="5112AC67" w14:textId="53B70F94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*** In the event there is a shortage of PYP, alternative radiopharmaceuticals may be used***</w:t>
      </w:r>
    </w:p>
    <w:p w14:paraId="7644B858" w14:textId="18212383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Tc-99</w:t>
      </w:r>
      <w:r w:rsidR="00934DB3" w:rsidRPr="00211F90">
        <w:rPr>
          <w:rFonts w:ascii="Tahoma" w:hAnsi="Tahoma" w:cs="Tahoma"/>
          <w:sz w:val="20"/>
          <w:szCs w:val="20"/>
        </w:rPr>
        <w:t>m hydroxymethylene</w:t>
      </w:r>
      <w:r w:rsidRPr="00211F90">
        <w:rPr>
          <w:rFonts w:ascii="Tahoma" w:hAnsi="Tahoma" w:cs="Tahoma"/>
          <w:sz w:val="20"/>
          <w:szCs w:val="20"/>
        </w:rPr>
        <w:t xml:space="preserve"> diphosphonate (99mTc-HMDP)- 10-20 mCi</w:t>
      </w:r>
    </w:p>
    <w:p w14:paraId="2C68F53D" w14:textId="519500B9" w:rsidR="00E472DA" w:rsidRPr="00211F90" w:rsidRDefault="00E472DA" w:rsidP="003F1611">
      <w:pPr>
        <w:pStyle w:val="NoSpacing"/>
        <w:rPr>
          <w:rFonts w:ascii="Tahoma" w:hAnsi="Tahoma" w:cs="Tahoma"/>
          <w:sz w:val="20"/>
          <w:szCs w:val="20"/>
        </w:rPr>
      </w:pPr>
    </w:p>
    <w:p w14:paraId="5C4991B2" w14:textId="37B271B9" w:rsidR="00E472DA" w:rsidRPr="00211F90" w:rsidRDefault="00E472DA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Injection to Imaging time:</w:t>
      </w:r>
    </w:p>
    <w:p w14:paraId="53C199C0" w14:textId="584C11F3" w:rsidR="00E472DA" w:rsidRPr="00211F90" w:rsidRDefault="003D7C5E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2-</w:t>
      </w:r>
      <w:r w:rsidR="00E472DA" w:rsidRPr="00211F90">
        <w:rPr>
          <w:rFonts w:ascii="Tahoma" w:hAnsi="Tahoma" w:cs="Tahoma"/>
          <w:sz w:val="20"/>
          <w:szCs w:val="20"/>
        </w:rPr>
        <w:t>3 hours post injection of radiopharmaceutical for both Planar and SPECT imaging</w:t>
      </w:r>
    </w:p>
    <w:p w14:paraId="78524775" w14:textId="2F013CE1" w:rsidR="003F1611" w:rsidRPr="00211F90" w:rsidRDefault="003F1611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 </w:t>
      </w:r>
    </w:p>
    <w:p w14:paraId="5D896212" w14:textId="46A39A83" w:rsidR="007958FC" w:rsidRPr="00211F90" w:rsidRDefault="007958FC" w:rsidP="003F1611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Patient Positioning:</w:t>
      </w:r>
    </w:p>
    <w:p w14:paraId="0D6B80EA" w14:textId="6C650CEE" w:rsidR="007958FC" w:rsidRPr="00211F90" w:rsidRDefault="007958FC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Supine</w:t>
      </w:r>
      <w:r w:rsidR="003D7C5E" w:rsidRPr="00211F90">
        <w:rPr>
          <w:rFonts w:ascii="Tahoma" w:hAnsi="Tahoma" w:cs="Tahoma"/>
          <w:sz w:val="20"/>
          <w:szCs w:val="20"/>
        </w:rPr>
        <w:t xml:space="preserve"> with arms above head</w:t>
      </w:r>
    </w:p>
    <w:p w14:paraId="7BADF234" w14:textId="56794382" w:rsidR="00242E06" w:rsidRPr="00211F90" w:rsidRDefault="00242E06" w:rsidP="003F1611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Orientation- Head in</w:t>
      </w:r>
    </w:p>
    <w:p w14:paraId="734F8590" w14:textId="77777777" w:rsidR="007958FC" w:rsidRPr="00211F90" w:rsidRDefault="007958FC" w:rsidP="007958FC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CA3C0C3" w14:textId="57DDCEB3" w:rsidR="007958FC" w:rsidRPr="00211F90" w:rsidRDefault="007958FC" w:rsidP="007958FC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Camera set up:</w:t>
      </w:r>
    </w:p>
    <w:p w14:paraId="2126C0FF" w14:textId="1EF3A60B" w:rsidR="007958FC" w:rsidRPr="00211F90" w:rsidRDefault="007958FC" w:rsidP="0038305A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Collimator (All): Low energy, high resolution (LEHR) </w:t>
      </w:r>
    </w:p>
    <w:p w14:paraId="1FF7BF16" w14:textId="79062AB7" w:rsidR="007958FC" w:rsidRPr="00211F90" w:rsidRDefault="007958FC" w:rsidP="0038305A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Energy window: 140 keV (20% window)</w:t>
      </w:r>
    </w:p>
    <w:p w14:paraId="0FAFBDD5" w14:textId="7CA1943B" w:rsidR="007958FC" w:rsidRPr="00211F90" w:rsidRDefault="007958FC" w:rsidP="0038305A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Detector Configuration 90˚</w:t>
      </w:r>
      <w:r w:rsidR="00E472DA" w:rsidRPr="00211F90">
        <w:rPr>
          <w:rFonts w:ascii="Tahoma" w:hAnsi="Tahoma" w:cs="Tahoma"/>
          <w:sz w:val="20"/>
          <w:szCs w:val="20"/>
        </w:rPr>
        <w:t xml:space="preserve"> for Planar and SPECT</w:t>
      </w:r>
    </w:p>
    <w:p w14:paraId="713B0D37" w14:textId="5DC08F0C" w:rsidR="007958FC" w:rsidRPr="00211F90" w:rsidRDefault="007958FC" w:rsidP="0038305A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Non-gated imaging</w:t>
      </w:r>
    </w:p>
    <w:p w14:paraId="18AECAC0" w14:textId="3F3CA3B0" w:rsidR="007958FC" w:rsidRPr="00211F90" w:rsidRDefault="007958FC" w:rsidP="0038305A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Pixel size 3.5-6.5 mm</w:t>
      </w:r>
    </w:p>
    <w:p w14:paraId="6FB28766" w14:textId="4CC3CBAA" w:rsidR="007958FC" w:rsidRPr="00211F90" w:rsidRDefault="007958FC" w:rsidP="007958FC">
      <w:pPr>
        <w:pStyle w:val="NoSpacing"/>
        <w:rPr>
          <w:rFonts w:ascii="Tahoma" w:hAnsi="Tahoma" w:cs="Tahoma"/>
          <w:sz w:val="20"/>
          <w:szCs w:val="20"/>
        </w:rPr>
      </w:pPr>
    </w:p>
    <w:p w14:paraId="0E691765" w14:textId="6DAC28FA" w:rsidR="007958FC" w:rsidRPr="00211F90" w:rsidRDefault="007958FC" w:rsidP="007958FC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Planar Imaging:</w:t>
      </w:r>
    </w:p>
    <w:p w14:paraId="0AF7DDA9" w14:textId="4D84D0E5" w:rsidR="007958FC" w:rsidRPr="00211F90" w:rsidRDefault="007958FC" w:rsidP="0038305A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Static acquisitions- 750K counts/</w:t>
      </w:r>
      <w:r w:rsidR="00934DB3" w:rsidRPr="00211F90">
        <w:rPr>
          <w:rFonts w:ascii="Tahoma" w:hAnsi="Tahoma" w:cs="Tahoma"/>
          <w:sz w:val="20"/>
          <w:szCs w:val="20"/>
        </w:rPr>
        <w:t>image.</w:t>
      </w:r>
    </w:p>
    <w:p w14:paraId="61FF5304" w14:textId="4FFFA69B" w:rsidR="007958FC" w:rsidRPr="00211F90" w:rsidRDefault="007958FC" w:rsidP="0038305A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Views: anterior, L lateral, and LAO (anterior and L lateral can be acquired </w:t>
      </w:r>
    </w:p>
    <w:p w14:paraId="2499EA79" w14:textId="1DA75EDA" w:rsidR="007958FC" w:rsidRPr="00211F90" w:rsidRDefault="007958FC" w:rsidP="0038305A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Simultaneously with 90</w:t>
      </w:r>
      <w:r w:rsidR="00E472DA" w:rsidRPr="00211F90">
        <w:rPr>
          <w:rFonts w:ascii="Tahoma" w:hAnsi="Tahoma" w:cs="Tahoma"/>
          <w:sz w:val="20"/>
          <w:szCs w:val="20"/>
        </w:rPr>
        <w:t xml:space="preserve">˚ </w:t>
      </w:r>
      <w:r w:rsidRPr="00211F90">
        <w:rPr>
          <w:rFonts w:ascii="Tahoma" w:hAnsi="Tahoma" w:cs="Tahoma"/>
          <w:sz w:val="20"/>
          <w:szCs w:val="20"/>
        </w:rPr>
        <w:t>detector configuration)</w:t>
      </w:r>
    </w:p>
    <w:p w14:paraId="7FCA3C74" w14:textId="38EEA32B" w:rsidR="003F1611" w:rsidRPr="00211F90" w:rsidRDefault="007958FC" w:rsidP="0038305A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Magnification 1.46</w:t>
      </w:r>
    </w:p>
    <w:p w14:paraId="2EF74261" w14:textId="35F67786" w:rsidR="007958FC" w:rsidRPr="00211F90" w:rsidRDefault="007958FC" w:rsidP="0038305A">
      <w:pPr>
        <w:pStyle w:val="NoSpacing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Matrix 256 x 256</w:t>
      </w:r>
    </w:p>
    <w:p w14:paraId="2AA2F7B0" w14:textId="4904D502" w:rsidR="00E472DA" w:rsidRPr="00211F90" w:rsidRDefault="00E472DA" w:rsidP="007958FC">
      <w:pPr>
        <w:pStyle w:val="NoSpacing"/>
        <w:rPr>
          <w:rFonts w:ascii="Tahoma" w:hAnsi="Tahoma" w:cs="Tahoma"/>
          <w:sz w:val="20"/>
          <w:szCs w:val="20"/>
        </w:rPr>
      </w:pPr>
    </w:p>
    <w:p w14:paraId="0F2A3C36" w14:textId="0325DC30" w:rsidR="00E472DA" w:rsidRPr="00211F90" w:rsidRDefault="00E472DA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SPECT imaging:</w:t>
      </w:r>
    </w:p>
    <w:p w14:paraId="233981F8" w14:textId="41F8FDC8" w:rsidR="00E472DA" w:rsidRPr="00211F90" w:rsidRDefault="00E472DA" w:rsidP="0038305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Angular range: 180˚</w:t>
      </w:r>
    </w:p>
    <w:p w14:paraId="41C9DE2C" w14:textId="2B30659D" w:rsidR="00E472DA" w:rsidRPr="00211F90" w:rsidRDefault="00E472DA" w:rsidP="0038305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Number of </w:t>
      </w:r>
      <w:r w:rsidR="00934DB3" w:rsidRPr="00211F90">
        <w:rPr>
          <w:rFonts w:ascii="Tahoma" w:hAnsi="Tahoma" w:cs="Tahoma"/>
          <w:sz w:val="20"/>
          <w:szCs w:val="20"/>
        </w:rPr>
        <w:t>views/detectors</w:t>
      </w:r>
      <w:r w:rsidRPr="00211F90">
        <w:rPr>
          <w:rFonts w:ascii="Tahoma" w:hAnsi="Tahoma" w:cs="Tahoma"/>
          <w:sz w:val="20"/>
          <w:szCs w:val="20"/>
        </w:rPr>
        <w:t xml:space="preserve">: 40 </w:t>
      </w:r>
    </w:p>
    <w:p w14:paraId="785D16EC" w14:textId="49290A25" w:rsidR="00E472DA" w:rsidRPr="00211F90" w:rsidRDefault="00E472DA" w:rsidP="0038305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Time per stop: 20 seconds </w:t>
      </w:r>
    </w:p>
    <w:p w14:paraId="6B575E05" w14:textId="4677094E" w:rsidR="00242E06" w:rsidRPr="00211F90" w:rsidRDefault="00242E06" w:rsidP="0038305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Orbit: Non-circular</w:t>
      </w:r>
    </w:p>
    <w:p w14:paraId="4865D4A9" w14:textId="5FACC356" w:rsidR="00242E06" w:rsidRPr="00211F90" w:rsidRDefault="00E472DA" w:rsidP="0038305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Matrix: 128 x 128</w:t>
      </w:r>
    </w:p>
    <w:p w14:paraId="4277D51B" w14:textId="29DE9B83" w:rsidR="003D7C5E" w:rsidRPr="00211F90" w:rsidRDefault="00E472DA" w:rsidP="00E472DA">
      <w:pPr>
        <w:pStyle w:val="NoSpacing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Zoom: 1.46</w:t>
      </w:r>
    </w:p>
    <w:p w14:paraId="094EE5FD" w14:textId="77777777" w:rsidR="003D7C5E" w:rsidRPr="00211F90" w:rsidRDefault="003D7C5E" w:rsidP="00E472DA">
      <w:pPr>
        <w:pStyle w:val="NoSpacing"/>
        <w:rPr>
          <w:rFonts w:ascii="Tahoma" w:hAnsi="Tahoma" w:cs="Tahoma"/>
          <w:sz w:val="20"/>
          <w:szCs w:val="20"/>
        </w:rPr>
      </w:pPr>
    </w:p>
    <w:p w14:paraId="2B189B9D" w14:textId="77777777" w:rsidR="00211F90" w:rsidRDefault="00211F90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E752EF2" w14:textId="77777777" w:rsidR="00211F90" w:rsidRDefault="00211F90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C7BD1D5" w14:textId="77777777" w:rsidR="00211F90" w:rsidRDefault="00211F90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66A36CC" w14:textId="709703DB" w:rsidR="003D7C5E" w:rsidRPr="00211F90" w:rsidRDefault="003D7C5E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lastRenderedPageBreak/>
        <w:t>Acquisition Procedure:</w:t>
      </w:r>
    </w:p>
    <w:p w14:paraId="04511A19" w14:textId="27A2897A" w:rsidR="003D7C5E" w:rsidRPr="00211F90" w:rsidRDefault="003D7C5E" w:rsidP="00E472DA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i/>
          <w:iCs/>
          <w:sz w:val="20"/>
          <w:szCs w:val="20"/>
          <w:u w:val="single"/>
        </w:rPr>
        <w:t>Planar Imaging</w:t>
      </w:r>
    </w:p>
    <w:p w14:paraId="2180C9CA" w14:textId="6CB504FD" w:rsidR="003D7C5E" w:rsidRPr="00211F90" w:rsidRDefault="003D7C5E" w:rsidP="00E472DA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Acquire planar images as described above in Anterior, Left Lateral, and LAO views 2-3 hours post injection of </w:t>
      </w:r>
      <w:r w:rsidR="00934DB3" w:rsidRPr="00211F90">
        <w:rPr>
          <w:rFonts w:ascii="Tahoma" w:hAnsi="Tahoma" w:cs="Tahoma"/>
          <w:sz w:val="20"/>
          <w:szCs w:val="20"/>
        </w:rPr>
        <w:t>radiopharmaceutical.</w:t>
      </w:r>
    </w:p>
    <w:p w14:paraId="3A2B987F" w14:textId="77777777" w:rsidR="00CA6186" w:rsidRPr="00211F90" w:rsidRDefault="00CA6186" w:rsidP="00E472DA">
      <w:pPr>
        <w:pStyle w:val="NoSpacing"/>
        <w:rPr>
          <w:rFonts w:ascii="Tahoma" w:hAnsi="Tahoma" w:cs="Tahoma"/>
          <w:sz w:val="20"/>
          <w:szCs w:val="20"/>
        </w:rPr>
      </w:pPr>
    </w:p>
    <w:p w14:paraId="289ADF06" w14:textId="54C78961" w:rsidR="003D7C5E" w:rsidRPr="00211F90" w:rsidRDefault="003D7C5E" w:rsidP="00E472DA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i/>
          <w:iCs/>
          <w:sz w:val="20"/>
          <w:szCs w:val="20"/>
          <w:u w:val="single"/>
        </w:rPr>
        <w:t>SPECT Imaging</w:t>
      </w:r>
    </w:p>
    <w:p w14:paraId="05EE339F" w14:textId="76006A5A" w:rsidR="003D7C5E" w:rsidRPr="00211F90" w:rsidRDefault="00242E06" w:rsidP="00E472DA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SPECT imaging will be </w:t>
      </w:r>
      <w:r w:rsidR="00934DB3" w:rsidRPr="00211F90">
        <w:rPr>
          <w:rFonts w:ascii="Tahoma" w:hAnsi="Tahoma" w:cs="Tahoma"/>
          <w:sz w:val="20"/>
          <w:szCs w:val="20"/>
        </w:rPr>
        <w:t>performed</w:t>
      </w:r>
      <w:r w:rsidRPr="00211F90">
        <w:rPr>
          <w:rFonts w:ascii="Tahoma" w:hAnsi="Tahoma" w:cs="Tahoma"/>
          <w:sz w:val="20"/>
          <w:szCs w:val="20"/>
        </w:rPr>
        <w:t xml:space="preserve"> as described above </w:t>
      </w:r>
      <w:r w:rsidR="00934DB3" w:rsidRPr="00211F90">
        <w:rPr>
          <w:rFonts w:ascii="Tahoma" w:hAnsi="Tahoma" w:cs="Tahoma"/>
          <w:sz w:val="20"/>
          <w:szCs w:val="20"/>
        </w:rPr>
        <w:t>immediately</w:t>
      </w:r>
      <w:r w:rsidRPr="00211F90">
        <w:rPr>
          <w:rFonts w:ascii="Tahoma" w:hAnsi="Tahoma" w:cs="Tahoma"/>
          <w:sz w:val="20"/>
          <w:szCs w:val="20"/>
        </w:rPr>
        <w:t xml:space="preserve"> following 3 view planar imaging.   </w:t>
      </w:r>
      <w:r w:rsidR="00CA6186" w:rsidRPr="00211F90">
        <w:rPr>
          <w:rFonts w:ascii="Tahoma" w:hAnsi="Tahoma" w:cs="Tahoma"/>
          <w:sz w:val="20"/>
          <w:szCs w:val="20"/>
        </w:rPr>
        <w:t xml:space="preserve">SPECT acquisition time is </w:t>
      </w:r>
      <w:r w:rsidRPr="00211F90">
        <w:rPr>
          <w:rFonts w:ascii="Tahoma" w:hAnsi="Tahoma" w:cs="Tahoma"/>
          <w:sz w:val="20"/>
          <w:szCs w:val="20"/>
        </w:rPr>
        <w:t xml:space="preserve">approximately 14-15 </w:t>
      </w:r>
      <w:r w:rsidR="00CA6186" w:rsidRPr="00211F90">
        <w:rPr>
          <w:rFonts w:ascii="Tahoma" w:hAnsi="Tahoma" w:cs="Tahoma"/>
          <w:sz w:val="20"/>
          <w:szCs w:val="20"/>
        </w:rPr>
        <w:t>minutes, and the patient is encouraged to hold still.</w:t>
      </w:r>
    </w:p>
    <w:p w14:paraId="2F5D28B5" w14:textId="23EF61AD" w:rsidR="00242E06" w:rsidRPr="00211F90" w:rsidRDefault="00242E06" w:rsidP="00E472DA">
      <w:pPr>
        <w:pStyle w:val="NoSpacing"/>
        <w:rPr>
          <w:rFonts w:ascii="Tahoma" w:hAnsi="Tahoma" w:cs="Tahoma"/>
          <w:sz w:val="20"/>
          <w:szCs w:val="20"/>
        </w:rPr>
      </w:pPr>
    </w:p>
    <w:p w14:paraId="3182ECFC" w14:textId="0A5E145F" w:rsidR="00242E06" w:rsidRPr="00211F90" w:rsidRDefault="00242E06" w:rsidP="00E472DA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b/>
          <w:bCs/>
          <w:sz w:val="20"/>
          <w:szCs w:val="20"/>
        </w:rPr>
        <w:t>Processing Procedure:</w:t>
      </w:r>
    </w:p>
    <w:p w14:paraId="56403D21" w14:textId="308EBE2E" w:rsidR="00242E06" w:rsidRPr="00211F90" w:rsidRDefault="00242E06" w:rsidP="00E472DA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i/>
          <w:iCs/>
          <w:sz w:val="20"/>
          <w:szCs w:val="20"/>
          <w:u w:val="single"/>
        </w:rPr>
        <w:t>Planar Imaging</w:t>
      </w:r>
    </w:p>
    <w:p w14:paraId="4F43801F" w14:textId="0CCD4959" w:rsidR="009C132A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Using </w:t>
      </w:r>
      <w:r w:rsidR="00156D6F" w:rsidRPr="00211F90">
        <w:rPr>
          <w:rFonts w:ascii="Tahoma" w:hAnsi="Tahoma" w:cs="Tahoma"/>
          <w:sz w:val="20"/>
          <w:szCs w:val="20"/>
        </w:rPr>
        <w:t xml:space="preserve">static display </w:t>
      </w:r>
      <w:r w:rsidRPr="00211F90">
        <w:rPr>
          <w:rFonts w:ascii="Tahoma" w:hAnsi="Tahoma" w:cs="Tahoma"/>
          <w:sz w:val="20"/>
          <w:szCs w:val="20"/>
        </w:rPr>
        <w:t>take “snapshots” or “screen saves”</w:t>
      </w:r>
      <w:r w:rsidR="00156D6F" w:rsidRPr="00211F90">
        <w:rPr>
          <w:rFonts w:ascii="Tahoma" w:hAnsi="Tahoma" w:cs="Tahoma"/>
          <w:sz w:val="20"/>
          <w:szCs w:val="20"/>
        </w:rPr>
        <w:t xml:space="preserve"> all static </w:t>
      </w:r>
      <w:r w:rsidR="00934DB3" w:rsidRPr="00211F90">
        <w:rPr>
          <w:rFonts w:ascii="Tahoma" w:hAnsi="Tahoma" w:cs="Tahoma"/>
          <w:sz w:val="20"/>
          <w:szCs w:val="20"/>
        </w:rPr>
        <w:t>images.</w:t>
      </w:r>
    </w:p>
    <w:p w14:paraId="30E08046" w14:textId="78436095" w:rsidR="00156D6F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Labeled with correct view and time of </w:t>
      </w:r>
      <w:r w:rsidR="00934DB3" w:rsidRPr="00211F90">
        <w:rPr>
          <w:rFonts w:ascii="Tahoma" w:hAnsi="Tahoma" w:cs="Tahoma"/>
          <w:sz w:val="20"/>
          <w:szCs w:val="20"/>
        </w:rPr>
        <w:t>acquisition.</w:t>
      </w:r>
    </w:p>
    <w:p w14:paraId="006A9C14" w14:textId="0674E16A" w:rsidR="009C132A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D</w:t>
      </w:r>
      <w:r w:rsidR="00156D6F" w:rsidRPr="00211F90">
        <w:rPr>
          <w:rFonts w:ascii="Tahoma" w:hAnsi="Tahoma" w:cs="Tahoma"/>
          <w:sz w:val="20"/>
          <w:szCs w:val="20"/>
        </w:rPr>
        <w:t xml:space="preserve">raw </w:t>
      </w:r>
      <w:r w:rsidRPr="00211F90">
        <w:rPr>
          <w:rFonts w:ascii="Tahoma" w:hAnsi="Tahoma" w:cs="Tahoma"/>
          <w:sz w:val="20"/>
          <w:szCs w:val="20"/>
        </w:rPr>
        <w:t xml:space="preserve">a circular </w:t>
      </w:r>
      <w:r w:rsidR="00156D6F" w:rsidRPr="00211F90">
        <w:rPr>
          <w:rFonts w:ascii="Tahoma" w:hAnsi="Tahoma" w:cs="Tahoma"/>
          <w:sz w:val="20"/>
          <w:szCs w:val="20"/>
        </w:rPr>
        <w:t xml:space="preserve">ROI over the heart </w:t>
      </w:r>
      <w:r w:rsidRPr="00211F90">
        <w:rPr>
          <w:rFonts w:ascii="Tahoma" w:hAnsi="Tahoma" w:cs="Tahoma"/>
          <w:sz w:val="20"/>
          <w:szCs w:val="20"/>
        </w:rPr>
        <w:t xml:space="preserve">on the </w:t>
      </w:r>
      <w:r w:rsidR="00934DB3" w:rsidRPr="00211F90">
        <w:rPr>
          <w:rFonts w:ascii="Tahoma" w:hAnsi="Tahoma" w:cs="Tahoma"/>
          <w:sz w:val="20"/>
          <w:szCs w:val="20"/>
        </w:rPr>
        <w:t>2–3-hour</w:t>
      </w:r>
      <w:r w:rsidRPr="00211F90">
        <w:rPr>
          <w:rFonts w:ascii="Tahoma" w:hAnsi="Tahoma" w:cs="Tahoma"/>
          <w:sz w:val="20"/>
          <w:szCs w:val="20"/>
        </w:rPr>
        <w:t xml:space="preserve"> planar </w:t>
      </w:r>
      <w:r w:rsidR="00934DB3" w:rsidRPr="00211F90">
        <w:rPr>
          <w:rFonts w:ascii="Tahoma" w:hAnsi="Tahoma" w:cs="Tahoma"/>
          <w:sz w:val="20"/>
          <w:szCs w:val="20"/>
        </w:rPr>
        <w:t>images.</w:t>
      </w:r>
    </w:p>
    <w:p w14:paraId="7A429298" w14:textId="6EC396F0" w:rsidR="009C132A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This </w:t>
      </w:r>
      <w:r w:rsidR="00934DB3" w:rsidRPr="00211F90">
        <w:rPr>
          <w:rFonts w:ascii="Tahoma" w:hAnsi="Tahoma" w:cs="Tahoma"/>
          <w:sz w:val="20"/>
          <w:szCs w:val="20"/>
        </w:rPr>
        <w:t>region</w:t>
      </w:r>
      <w:r w:rsidRPr="00211F90">
        <w:rPr>
          <w:rFonts w:ascii="Tahoma" w:hAnsi="Tahoma" w:cs="Tahoma"/>
          <w:sz w:val="20"/>
          <w:szCs w:val="20"/>
        </w:rPr>
        <w:t xml:space="preserve"> will be the “H” (heart) region</w:t>
      </w:r>
      <w:r w:rsidR="00065577" w:rsidRPr="00211F90">
        <w:rPr>
          <w:rFonts w:ascii="Tahoma" w:hAnsi="Tahoma" w:cs="Tahoma"/>
          <w:sz w:val="20"/>
          <w:szCs w:val="20"/>
        </w:rPr>
        <w:t>. This region should not include bone uptake.</w:t>
      </w:r>
    </w:p>
    <w:p w14:paraId="2FA5D672" w14:textId="72CE41A6" w:rsidR="00156D6F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Careful to use the exact same ROI, place the ROI over the contralateral </w:t>
      </w:r>
      <w:r w:rsidR="00934DB3" w:rsidRPr="00211F90">
        <w:rPr>
          <w:rFonts w:ascii="Tahoma" w:hAnsi="Tahoma" w:cs="Tahoma"/>
          <w:sz w:val="20"/>
          <w:szCs w:val="20"/>
        </w:rPr>
        <w:t>lung.</w:t>
      </w:r>
      <w:r w:rsidRPr="00211F90">
        <w:rPr>
          <w:rFonts w:ascii="Tahoma" w:hAnsi="Tahoma" w:cs="Tahoma"/>
          <w:sz w:val="20"/>
          <w:szCs w:val="20"/>
        </w:rPr>
        <w:t xml:space="preserve"> </w:t>
      </w:r>
      <w:r w:rsidR="00156D6F" w:rsidRPr="00211F90">
        <w:rPr>
          <w:rFonts w:ascii="Tahoma" w:hAnsi="Tahoma" w:cs="Tahoma"/>
          <w:sz w:val="20"/>
          <w:szCs w:val="20"/>
        </w:rPr>
        <w:t xml:space="preserve"> </w:t>
      </w:r>
    </w:p>
    <w:p w14:paraId="359124CB" w14:textId="7892886F" w:rsidR="009C132A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This region will be the “CL” (background) </w:t>
      </w:r>
      <w:r w:rsidR="00934DB3" w:rsidRPr="00211F90">
        <w:rPr>
          <w:rFonts w:ascii="Tahoma" w:hAnsi="Tahoma" w:cs="Tahoma"/>
          <w:sz w:val="20"/>
          <w:szCs w:val="20"/>
        </w:rPr>
        <w:t>region.</w:t>
      </w:r>
    </w:p>
    <w:p w14:paraId="676CF640" w14:textId="7FA8CC1C" w:rsidR="00156D6F" w:rsidRPr="00211F90" w:rsidRDefault="009C132A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Note the</w:t>
      </w:r>
      <w:r w:rsidR="00156D6F" w:rsidRPr="00211F90">
        <w:rPr>
          <w:rFonts w:ascii="Tahoma" w:hAnsi="Tahoma" w:cs="Tahoma"/>
          <w:sz w:val="20"/>
          <w:szCs w:val="20"/>
        </w:rPr>
        <w:t xml:space="preserve"> </w:t>
      </w:r>
      <w:r w:rsidR="00934DB3" w:rsidRPr="00211F90">
        <w:rPr>
          <w:rFonts w:ascii="Tahoma" w:hAnsi="Tahoma" w:cs="Tahoma"/>
          <w:sz w:val="20"/>
          <w:szCs w:val="20"/>
        </w:rPr>
        <w:t>meaning</w:t>
      </w:r>
      <w:r w:rsidR="00156D6F" w:rsidRPr="00211F90">
        <w:rPr>
          <w:rFonts w:ascii="Tahoma" w:hAnsi="Tahoma" w:cs="Tahoma"/>
          <w:sz w:val="20"/>
          <w:szCs w:val="20"/>
        </w:rPr>
        <w:t xml:space="preserve"> counts for each ROI. </w:t>
      </w:r>
    </w:p>
    <w:p w14:paraId="6F22A620" w14:textId="5B1A8ACF" w:rsidR="00242E06" w:rsidRPr="00211F90" w:rsidRDefault="00156D6F" w:rsidP="0038305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Calculate H/CL ratio, as follows: </w:t>
      </w:r>
    </w:p>
    <w:p w14:paraId="1DFEE79F" w14:textId="244C10C6" w:rsidR="009C132A" w:rsidRPr="00211F90" w:rsidRDefault="009C132A" w:rsidP="00211F90">
      <w:pPr>
        <w:pStyle w:val="NoSpacing"/>
        <w:numPr>
          <w:ilvl w:val="2"/>
          <w:numId w:val="19"/>
        </w:numPr>
        <w:ind w:left="1080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(Mean Heart Counts) ÷ (Mean Contralateral Lung Counts)</w:t>
      </w:r>
    </w:p>
    <w:p w14:paraId="47EDCD4F" w14:textId="2480955F" w:rsidR="009D2353" w:rsidRPr="00211F90" w:rsidRDefault="009C132A" w:rsidP="009C132A">
      <w:pPr>
        <w:pStyle w:val="NoSpacing"/>
        <w:numPr>
          <w:ilvl w:val="1"/>
          <w:numId w:val="18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Additional Information to note</w:t>
      </w:r>
      <w:r w:rsidR="00682CF2" w:rsidRPr="00211F90">
        <w:rPr>
          <w:rFonts w:ascii="Tahoma" w:hAnsi="Tahoma" w:cs="Tahoma"/>
          <w:sz w:val="20"/>
          <w:szCs w:val="20"/>
        </w:rPr>
        <w:t>/label for each ROI</w:t>
      </w:r>
      <w:r w:rsidRPr="00211F90">
        <w:rPr>
          <w:rFonts w:ascii="Tahoma" w:hAnsi="Tahoma" w:cs="Tahoma"/>
          <w:sz w:val="20"/>
          <w:szCs w:val="20"/>
        </w:rPr>
        <w:t xml:space="preserve">: Maximum Counts /pixel, Standard Deviation, </w:t>
      </w:r>
      <w:r w:rsidR="00682CF2" w:rsidRPr="00211F90">
        <w:rPr>
          <w:rFonts w:ascii="Tahoma" w:hAnsi="Tahoma" w:cs="Tahoma"/>
          <w:sz w:val="20"/>
          <w:szCs w:val="20"/>
        </w:rPr>
        <w:t xml:space="preserve">Total counts, Area size of ROI (to assure size of </w:t>
      </w:r>
      <w:r w:rsidR="00065577" w:rsidRPr="00211F90">
        <w:rPr>
          <w:rFonts w:ascii="Tahoma" w:hAnsi="Tahoma" w:cs="Tahoma"/>
          <w:sz w:val="20"/>
          <w:szCs w:val="20"/>
        </w:rPr>
        <w:t xml:space="preserve">both heart and background </w:t>
      </w:r>
      <w:r w:rsidR="00682CF2" w:rsidRPr="00211F90">
        <w:rPr>
          <w:rFonts w:ascii="Tahoma" w:hAnsi="Tahoma" w:cs="Tahoma"/>
          <w:sz w:val="20"/>
          <w:szCs w:val="20"/>
        </w:rPr>
        <w:t>ROI</w:t>
      </w:r>
      <w:r w:rsidR="00065577" w:rsidRPr="00211F90">
        <w:rPr>
          <w:rFonts w:ascii="Tahoma" w:hAnsi="Tahoma" w:cs="Tahoma"/>
          <w:sz w:val="20"/>
          <w:szCs w:val="20"/>
        </w:rPr>
        <w:t>s</w:t>
      </w:r>
      <w:r w:rsidR="00682CF2" w:rsidRPr="00211F90">
        <w:rPr>
          <w:rFonts w:ascii="Tahoma" w:hAnsi="Tahoma" w:cs="Tahoma"/>
          <w:sz w:val="20"/>
          <w:szCs w:val="20"/>
        </w:rPr>
        <w:t xml:space="preserve"> </w:t>
      </w:r>
      <w:r w:rsidR="00065577" w:rsidRPr="00211F90">
        <w:rPr>
          <w:rFonts w:ascii="Tahoma" w:hAnsi="Tahoma" w:cs="Tahoma"/>
          <w:sz w:val="20"/>
          <w:szCs w:val="20"/>
        </w:rPr>
        <w:t>are as close to the same size as possible)</w:t>
      </w:r>
      <w:r w:rsidR="00682CF2" w:rsidRPr="00211F90">
        <w:rPr>
          <w:rFonts w:ascii="Tahoma" w:hAnsi="Tahoma" w:cs="Tahoma"/>
          <w:sz w:val="20"/>
          <w:szCs w:val="20"/>
        </w:rPr>
        <w:t xml:space="preserve">  </w:t>
      </w:r>
    </w:p>
    <w:p w14:paraId="1A7662BD" w14:textId="4AB6AA7A" w:rsidR="009D2353" w:rsidRPr="00211F90" w:rsidRDefault="009D2353" w:rsidP="009C132A">
      <w:pPr>
        <w:pStyle w:val="NoSpacing"/>
        <w:rPr>
          <w:rFonts w:ascii="Tahoma" w:hAnsi="Tahoma" w:cs="Tahoma"/>
          <w:sz w:val="20"/>
          <w:szCs w:val="20"/>
        </w:rPr>
      </w:pPr>
    </w:p>
    <w:p w14:paraId="5CB6DE8A" w14:textId="6E8B562F" w:rsidR="009D2353" w:rsidRPr="00211F90" w:rsidRDefault="008903AB" w:rsidP="009D2353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27637D1" wp14:editId="227DBD7A">
            <wp:extent cx="2536987" cy="1670050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87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4E08" w14:textId="295F296D" w:rsidR="009D2353" w:rsidRPr="00211F90" w:rsidRDefault="009D2353" w:rsidP="009D2353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42C50DFF" w14:textId="72939E4C" w:rsidR="009D2353" w:rsidRDefault="009D2353" w:rsidP="009D2353">
      <w:pPr>
        <w:pStyle w:val="NoSpacing"/>
        <w:rPr>
          <w:rFonts w:ascii="Tahoma" w:hAnsi="Tahoma" w:cs="Tahoma"/>
          <w:i/>
          <w:iCs/>
          <w:sz w:val="20"/>
          <w:szCs w:val="20"/>
          <w:u w:val="single"/>
        </w:rPr>
      </w:pPr>
      <w:r w:rsidRPr="00211F90">
        <w:rPr>
          <w:rFonts w:ascii="Tahoma" w:hAnsi="Tahoma" w:cs="Tahoma"/>
          <w:i/>
          <w:iCs/>
          <w:sz w:val="20"/>
          <w:szCs w:val="20"/>
          <w:u w:val="single"/>
        </w:rPr>
        <w:t>SPECT Imaging</w:t>
      </w:r>
    </w:p>
    <w:p w14:paraId="409B454E" w14:textId="77777777" w:rsidR="00211F90" w:rsidRPr="00211F90" w:rsidRDefault="00211F90" w:rsidP="009D2353">
      <w:pPr>
        <w:pStyle w:val="NoSpacing"/>
        <w:rPr>
          <w:rFonts w:ascii="Tahoma" w:hAnsi="Tahoma" w:cs="Tahoma"/>
          <w:sz w:val="20"/>
          <w:szCs w:val="20"/>
        </w:rPr>
      </w:pPr>
    </w:p>
    <w:p w14:paraId="6BA3155B" w14:textId="32C432D9" w:rsidR="009D2353" w:rsidRPr="00211F90" w:rsidRDefault="00080762" w:rsidP="0038305A">
      <w:pPr>
        <w:pStyle w:val="NoSpacing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211F90">
        <w:rPr>
          <w:rFonts w:ascii="Tahoma" w:hAnsi="Tahoma" w:cs="Tahoma"/>
          <w:spacing w:val="-4"/>
          <w:sz w:val="20"/>
          <w:szCs w:val="20"/>
        </w:rPr>
        <w:t xml:space="preserve">SPECT imaging can be processed </w:t>
      </w:r>
      <w:r w:rsidR="00934DB3" w:rsidRPr="00211F90">
        <w:rPr>
          <w:rFonts w:ascii="Tahoma" w:hAnsi="Tahoma" w:cs="Tahoma"/>
          <w:spacing w:val="-4"/>
          <w:sz w:val="20"/>
          <w:szCs w:val="20"/>
        </w:rPr>
        <w:t>according</w:t>
      </w:r>
      <w:r w:rsidRPr="00211F90">
        <w:rPr>
          <w:rFonts w:ascii="Tahoma" w:hAnsi="Tahoma" w:cs="Tahoma"/>
          <w:spacing w:val="-4"/>
          <w:sz w:val="20"/>
          <w:szCs w:val="20"/>
        </w:rPr>
        <w:t xml:space="preserve"> to the patient’s</w:t>
      </w:r>
      <w:r w:rsidR="00AE3AB2" w:rsidRPr="00211F90">
        <w:rPr>
          <w:rFonts w:ascii="Tahoma" w:hAnsi="Tahoma" w:cs="Tahoma"/>
          <w:spacing w:val="-4"/>
          <w:sz w:val="20"/>
          <w:szCs w:val="20"/>
        </w:rPr>
        <w:t xml:space="preserve"> heart-to-contralateral lung</w:t>
      </w:r>
      <w:r w:rsidRPr="00211F90">
        <w:rPr>
          <w:rFonts w:ascii="Tahoma" w:hAnsi="Tahoma" w:cs="Tahoma"/>
          <w:spacing w:val="-4"/>
          <w:sz w:val="20"/>
          <w:szCs w:val="20"/>
        </w:rPr>
        <w:t xml:space="preserve"> (H/CL) </w:t>
      </w:r>
      <w:r w:rsidR="00934DB3" w:rsidRPr="00211F90">
        <w:rPr>
          <w:rFonts w:ascii="Tahoma" w:hAnsi="Tahoma" w:cs="Tahoma"/>
          <w:spacing w:val="-4"/>
          <w:sz w:val="20"/>
          <w:szCs w:val="20"/>
        </w:rPr>
        <w:t>ratio.</w:t>
      </w:r>
    </w:p>
    <w:p w14:paraId="3EC46C91" w14:textId="23434BDD" w:rsidR="00AE3AB2" w:rsidRPr="00211F90" w:rsidRDefault="00AE3AB2" w:rsidP="0038305A">
      <w:pPr>
        <w:pStyle w:val="NoSpacing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Ratio &lt;1.5 process as a bone/chest SPECT study with little or no cardiac uptake</w:t>
      </w:r>
    </w:p>
    <w:p w14:paraId="735D7211" w14:textId="06934F03" w:rsidR="00AE3AB2" w:rsidRPr="00211F90" w:rsidRDefault="00AE3AB2" w:rsidP="0038305A">
      <w:pPr>
        <w:pStyle w:val="NoSpacing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Ratio &gt;/= 1.5 process as an MPI study because of significant cardiac uptake</w:t>
      </w:r>
    </w:p>
    <w:p w14:paraId="14DACFDE" w14:textId="134C4C9D" w:rsidR="00AE3AB2" w:rsidRPr="00211F90" w:rsidRDefault="00AE3AB2" w:rsidP="009D2353">
      <w:pPr>
        <w:pStyle w:val="NoSpacing"/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ab/>
      </w:r>
      <w:r w:rsidR="0038305A" w:rsidRPr="00211F90">
        <w:rPr>
          <w:rFonts w:ascii="Tahoma" w:hAnsi="Tahoma" w:cs="Tahoma"/>
          <w:sz w:val="20"/>
          <w:szCs w:val="20"/>
        </w:rPr>
        <w:t>****</w:t>
      </w:r>
      <w:r w:rsidRPr="00211F90">
        <w:rPr>
          <w:rFonts w:ascii="Tahoma" w:hAnsi="Tahoma" w:cs="Tahoma"/>
          <w:sz w:val="20"/>
          <w:szCs w:val="20"/>
        </w:rPr>
        <w:t>Iterative reconstruction, Butterworth Filter, 0.5/6</w:t>
      </w:r>
      <w:r w:rsidR="0038305A" w:rsidRPr="00211F90">
        <w:rPr>
          <w:rFonts w:ascii="Tahoma" w:hAnsi="Tahoma" w:cs="Tahoma"/>
          <w:sz w:val="20"/>
          <w:szCs w:val="20"/>
        </w:rPr>
        <w:t>****</w:t>
      </w:r>
    </w:p>
    <w:p w14:paraId="0695E358" w14:textId="40131055" w:rsidR="008903AB" w:rsidRPr="00211F90" w:rsidRDefault="008903AB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Click on </w:t>
      </w:r>
      <w:r w:rsidR="00934DB3" w:rsidRPr="00211F90">
        <w:rPr>
          <w:rFonts w:ascii="Tahoma" w:hAnsi="Tahoma" w:cs="Tahoma"/>
          <w:sz w:val="20"/>
          <w:szCs w:val="20"/>
        </w:rPr>
        <w:t>the Reconstruction</w:t>
      </w:r>
      <w:r w:rsidRPr="00211F90">
        <w:rPr>
          <w:rFonts w:ascii="Tahoma" w:hAnsi="Tahoma" w:cs="Tahoma"/>
          <w:sz w:val="20"/>
          <w:szCs w:val="20"/>
        </w:rPr>
        <w:t xml:space="preserve"> </w:t>
      </w:r>
      <w:r w:rsidR="00934DB3" w:rsidRPr="00211F90">
        <w:rPr>
          <w:rFonts w:ascii="Tahoma" w:hAnsi="Tahoma" w:cs="Tahoma"/>
          <w:sz w:val="20"/>
          <w:szCs w:val="20"/>
        </w:rPr>
        <w:t>tab.</w:t>
      </w:r>
    </w:p>
    <w:p w14:paraId="2D72687C" w14:textId="078EC466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Reconstruction limits and orientation are automatically </w:t>
      </w:r>
      <w:r w:rsidR="00934DB3" w:rsidRPr="00211F90">
        <w:rPr>
          <w:rFonts w:ascii="Tahoma" w:hAnsi="Tahoma" w:cs="Tahoma"/>
          <w:sz w:val="20"/>
          <w:szCs w:val="20"/>
        </w:rPr>
        <w:t>determined</w:t>
      </w:r>
      <w:r w:rsidRPr="00211F90">
        <w:rPr>
          <w:rFonts w:ascii="Tahoma" w:hAnsi="Tahoma" w:cs="Tahoma"/>
          <w:sz w:val="20"/>
          <w:szCs w:val="20"/>
        </w:rPr>
        <w:t>. Review and align/adjust as necessary.</w:t>
      </w:r>
    </w:p>
    <w:p w14:paraId="1B1A51FC" w14:textId="38E1BC73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Center the images</w:t>
      </w:r>
    </w:p>
    <w:p w14:paraId="470761EA" w14:textId="47E5EDEB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Adjust crosshairs so that they intersect with the center of the </w:t>
      </w:r>
      <w:r w:rsidR="00934DB3" w:rsidRPr="00211F90">
        <w:rPr>
          <w:rFonts w:ascii="Tahoma" w:hAnsi="Tahoma" w:cs="Tahoma"/>
          <w:sz w:val="20"/>
          <w:szCs w:val="20"/>
        </w:rPr>
        <w:t>heart.</w:t>
      </w:r>
    </w:p>
    <w:p w14:paraId="0E4C9E85" w14:textId="4EF4BB0C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>Click on Display</w:t>
      </w:r>
    </w:p>
    <w:p w14:paraId="1DB89E7E" w14:textId="38C5918F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Check images correct display of short, vertical long, and horizontal long </w:t>
      </w:r>
      <w:r w:rsidR="00934DB3" w:rsidRPr="00211F90">
        <w:rPr>
          <w:rFonts w:ascii="Tahoma" w:hAnsi="Tahoma" w:cs="Tahoma"/>
          <w:sz w:val="20"/>
          <w:szCs w:val="20"/>
        </w:rPr>
        <w:t>axis.</w:t>
      </w:r>
    </w:p>
    <w:p w14:paraId="755B96E3" w14:textId="05EE07D8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Select the complete </w:t>
      </w:r>
      <w:r w:rsidR="00934DB3" w:rsidRPr="00211F90">
        <w:rPr>
          <w:rFonts w:ascii="Tahoma" w:hAnsi="Tahoma" w:cs="Tahoma"/>
          <w:sz w:val="20"/>
          <w:szCs w:val="20"/>
        </w:rPr>
        <w:t>button.</w:t>
      </w:r>
    </w:p>
    <w:p w14:paraId="73C06BD8" w14:textId="15574BA3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Cardiac Reconstruction images are </w:t>
      </w:r>
      <w:r w:rsidR="00934DB3" w:rsidRPr="00211F90">
        <w:rPr>
          <w:rFonts w:ascii="Tahoma" w:hAnsi="Tahoma" w:cs="Tahoma"/>
          <w:sz w:val="20"/>
          <w:szCs w:val="20"/>
        </w:rPr>
        <w:t>complete.</w:t>
      </w:r>
    </w:p>
    <w:p w14:paraId="0F02A8F3" w14:textId="1A95E7D9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Save </w:t>
      </w:r>
    </w:p>
    <w:p w14:paraId="03EC3F7C" w14:textId="73DA848D" w:rsidR="0038305A" w:rsidRPr="00211F90" w:rsidRDefault="0038305A" w:rsidP="0038305A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211F90">
        <w:rPr>
          <w:rFonts w:ascii="Tahoma" w:hAnsi="Tahoma" w:cs="Tahoma"/>
          <w:sz w:val="20"/>
          <w:szCs w:val="20"/>
        </w:rPr>
        <w:t xml:space="preserve">Send to PACS system for physician </w:t>
      </w:r>
      <w:r w:rsidR="00934DB3" w:rsidRPr="00211F90">
        <w:rPr>
          <w:rFonts w:ascii="Tahoma" w:hAnsi="Tahoma" w:cs="Tahoma"/>
          <w:sz w:val="20"/>
          <w:szCs w:val="20"/>
        </w:rPr>
        <w:t>review.</w:t>
      </w:r>
    </w:p>
    <w:sectPr w:rsidR="0038305A" w:rsidRPr="00211F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FB85" w14:textId="77777777" w:rsidR="00CA6186" w:rsidRDefault="00CA6186" w:rsidP="00CA6186">
      <w:pPr>
        <w:spacing w:after="0" w:line="240" w:lineRule="auto"/>
      </w:pPr>
      <w:r>
        <w:separator/>
      </w:r>
    </w:p>
  </w:endnote>
  <w:endnote w:type="continuationSeparator" w:id="0">
    <w:p w14:paraId="7070CEF4" w14:textId="77777777" w:rsidR="00CA6186" w:rsidRDefault="00CA6186" w:rsidP="00CA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356B" w14:textId="53B4D4D4" w:rsidR="00447819" w:rsidRPr="00447819" w:rsidRDefault="00447819" w:rsidP="0044781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Cardiac Amyloidosis Protocol</w:t>
    </w:r>
    <w:r w:rsidRPr="00447819">
      <w:rPr>
        <w:rFonts w:ascii="Calibri" w:eastAsia="Calibri" w:hAnsi="Calibri" w:cs="Times New Roman"/>
        <w:sz w:val="16"/>
        <w:szCs w:val="16"/>
      </w:rPr>
      <w:t xml:space="preserve"> (SAMPLE)</w:t>
    </w:r>
  </w:p>
  <w:p w14:paraId="21CDB7BD" w14:textId="100F0A8E" w:rsidR="00CA6186" w:rsidRPr="00211F90" w:rsidRDefault="00447819" w:rsidP="00211F9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447819">
      <w:rPr>
        <w:rFonts w:ascii="Calibri" w:eastAsia="Calibri" w:hAnsi="Calibri" w:cs="Times New Roman"/>
        <w:sz w:val="16"/>
        <w:szCs w:val="16"/>
      </w:rPr>
      <w:t xml:space="preserve">Note: This is a SAMPLE only. </w:t>
    </w:r>
    <w:r>
      <w:rPr>
        <w:rFonts w:ascii="Calibri" w:eastAsia="Calibri" w:hAnsi="Calibri" w:cs="Times New Roman"/>
        <w:sz w:val="16"/>
        <w:szCs w:val="16"/>
      </w:rPr>
      <w:t>Protocols</w:t>
    </w:r>
    <w:r w:rsidRPr="00447819">
      <w:rPr>
        <w:rFonts w:ascii="Calibri" w:eastAsia="Calibri" w:hAnsi="Calibri" w:cs="Times New Roman"/>
        <w:sz w:val="16"/>
        <w:szCs w:val="16"/>
      </w:rPr>
      <w:t xml:space="preserve"> submitted with the application </w:t>
    </w:r>
    <w:r w:rsidRPr="00447819">
      <w:rPr>
        <w:rFonts w:ascii="Calibri" w:eastAsia="Calibri" w:hAnsi="Calibri" w:cs="Times New Roman"/>
        <w:sz w:val="16"/>
        <w:szCs w:val="16"/>
        <w:u w:val="single"/>
      </w:rPr>
      <w:t>MUST</w:t>
    </w:r>
    <w:r w:rsidRPr="00447819">
      <w:rPr>
        <w:rFonts w:ascii="Calibri" w:eastAsia="Calibri" w:hAnsi="Calibri" w:cs="Times New Roman"/>
        <w:sz w:val="16"/>
        <w:szCs w:val="16"/>
      </w:rPr>
      <w:t xml:space="preserve"> be customized to reflect current practices of the facility.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8424" w14:textId="77777777" w:rsidR="00CA6186" w:rsidRDefault="00CA6186" w:rsidP="00CA6186">
      <w:pPr>
        <w:spacing w:after="0" w:line="240" w:lineRule="auto"/>
      </w:pPr>
      <w:r>
        <w:separator/>
      </w:r>
    </w:p>
  </w:footnote>
  <w:footnote w:type="continuationSeparator" w:id="0">
    <w:p w14:paraId="07B34602" w14:textId="77777777" w:rsidR="00CA6186" w:rsidRDefault="00CA6186" w:rsidP="00CA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464315"/>
      <w:docPartObj>
        <w:docPartGallery w:val="Watermarks"/>
        <w:docPartUnique/>
      </w:docPartObj>
    </w:sdtPr>
    <w:sdtEndPr/>
    <w:sdtContent>
      <w:p w14:paraId="0BCBF169" w14:textId="0544F70B" w:rsidR="00CA6186" w:rsidRDefault="00211F90">
        <w:pPr>
          <w:pStyle w:val="Header"/>
        </w:pPr>
        <w:r>
          <w:rPr>
            <w:noProof/>
          </w:rPr>
          <w:pict w14:anchorId="4311D3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74546689" o:spid="_x0000_s2049" type="#_x0000_t136" style="position:absolute;margin-left:0;margin-top:0;width:591.1pt;height:68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AMPLE 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102"/>
    <w:multiLevelType w:val="hybridMultilevel"/>
    <w:tmpl w:val="749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9ED"/>
    <w:multiLevelType w:val="hybridMultilevel"/>
    <w:tmpl w:val="E6FAA612"/>
    <w:lvl w:ilvl="0" w:tplc="3B24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9A0"/>
    <w:multiLevelType w:val="hybridMultilevel"/>
    <w:tmpl w:val="69289DA6"/>
    <w:lvl w:ilvl="0" w:tplc="307451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79D1"/>
    <w:multiLevelType w:val="hybridMultilevel"/>
    <w:tmpl w:val="29B2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53B9"/>
    <w:multiLevelType w:val="hybridMultilevel"/>
    <w:tmpl w:val="86DC1282"/>
    <w:lvl w:ilvl="0" w:tplc="459A7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0781"/>
    <w:multiLevelType w:val="hybridMultilevel"/>
    <w:tmpl w:val="1F56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3454"/>
    <w:multiLevelType w:val="hybridMultilevel"/>
    <w:tmpl w:val="3A9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8DA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20AC"/>
    <w:multiLevelType w:val="hybridMultilevel"/>
    <w:tmpl w:val="0E7E7218"/>
    <w:lvl w:ilvl="0" w:tplc="459A7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3360"/>
    <w:multiLevelType w:val="hybridMultilevel"/>
    <w:tmpl w:val="C50C0E70"/>
    <w:lvl w:ilvl="0" w:tplc="459A72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3BD2"/>
    <w:multiLevelType w:val="hybridMultilevel"/>
    <w:tmpl w:val="3C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4A00"/>
    <w:multiLevelType w:val="hybridMultilevel"/>
    <w:tmpl w:val="34EC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C17"/>
    <w:multiLevelType w:val="hybridMultilevel"/>
    <w:tmpl w:val="6EB81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BC3"/>
    <w:multiLevelType w:val="hybridMultilevel"/>
    <w:tmpl w:val="E5CC5E66"/>
    <w:lvl w:ilvl="0" w:tplc="459A7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330F"/>
    <w:multiLevelType w:val="hybridMultilevel"/>
    <w:tmpl w:val="6298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AE9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7F0"/>
    <w:multiLevelType w:val="hybridMultilevel"/>
    <w:tmpl w:val="E28E02FC"/>
    <w:lvl w:ilvl="0" w:tplc="A4D4E2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B0981"/>
    <w:multiLevelType w:val="hybridMultilevel"/>
    <w:tmpl w:val="0C1E3266"/>
    <w:lvl w:ilvl="0" w:tplc="459A7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16E27"/>
    <w:multiLevelType w:val="hybridMultilevel"/>
    <w:tmpl w:val="D4F8A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2BC3"/>
    <w:multiLevelType w:val="hybridMultilevel"/>
    <w:tmpl w:val="22C89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C0701"/>
    <w:multiLevelType w:val="hybridMultilevel"/>
    <w:tmpl w:val="C6A64772"/>
    <w:lvl w:ilvl="0" w:tplc="459A72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8066">
    <w:abstractNumId w:val="0"/>
  </w:num>
  <w:num w:numId="2" w16cid:durableId="646475925">
    <w:abstractNumId w:val="14"/>
  </w:num>
  <w:num w:numId="3" w16cid:durableId="1205944087">
    <w:abstractNumId w:val="2"/>
  </w:num>
  <w:num w:numId="4" w16cid:durableId="1288194226">
    <w:abstractNumId w:val="1"/>
  </w:num>
  <w:num w:numId="5" w16cid:durableId="811798385">
    <w:abstractNumId w:val="8"/>
  </w:num>
  <w:num w:numId="6" w16cid:durableId="476654023">
    <w:abstractNumId w:val="18"/>
  </w:num>
  <w:num w:numId="7" w16cid:durableId="187526591">
    <w:abstractNumId w:val="3"/>
  </w:num>
  <w:num w:numId="8" w16cid:durableId="57478570">
    <w:abstractNumId w:val="13"/>
  </w:num>
  <w:num w:numId="9" w16cid:durableId="840244610">
    <w:abstractNumId w:val="4"/>
  </w:num>
  <w:num w:numId="10" w16cid:durableId="742606635">
    <w:abstractNumId w:val="17"/>
  </w:num>
  <w:num w:numId="11" w16cid:durableId="1122579246">
    <w:abstractNumId w:val="5"/>
  </w:num>
  <w:num w:numId="12" w16cid:durableId="627200748">
    <w:abstractNumId w:val="12"/>
  </w:num>
  <w:num w:numId="13" w16cid:durableId="1208949918">
    <w:abstractNumId w:val="6"/>
  </w:num>
  <w:num w:numId="14" w16cid:durableId="152765599">
    <w:abstractNumId w:val="7"/>
  </w:num>
  <w:num w:numId="15" w16cid:durableId="891892713">
    <w:abstractNumId w:val="10"/>
  </w:num>
  <w:num w:numId="16" w16cid:durableId="1054505885">
    <w:abstractNumId w:val="15"/>
  </w:num>
  <w:num w:numId="17" w16cid:durableId="253319531">
    <w:abstractNumId w:val="9"/>
  </w:num>
  <w:num w:numId="18" w16cid:durableId="66658223">
    <w:abstractNumId w:val="11"/>
  </w:num>
  <w:num w:numId="19" w16cid:durableId="2284685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11"/>
    <w:rsid w:val="00065577"/>
    <w:rsid w:val="00080762"/>
    <w:rsid w:val="00156D6F"/>
    <w:rsid w:val="00211F90"/>
    <w:rsid w:val="00242E06"/>
    <w:rsid w:val="00356534"/>
    <w:rsid w:val="0038305A"/>
    <w:rsid w:val="003D7C5E"/>
    <w:rsid w:val="003F1611"/>
    <w:rsid w:val="00447819"/>
    <w:rsid w:val="00682CF2"/>
    <w:rsid w:val="00736D73"/>
    <w:rsid w:val="007958FC"/>
    <w:rsid w:val="007C603E"/>
    <w:rsid w:val="008263F2"/>
    <w:rsid w:val="008903AB"/>
    <w:rsid w:val="00934DB3"/>
    <w:rsid w:val="009C132A"/>
    <w:rsid w:val="009D2353"/>
    <w:rsid w:val="00AE3AB2"/>
    <w:rsid w:val="00BF5EE8"/>
    <w:rsid w:val="00CA6186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45928B"/>
  <w15:chartTrackingRefBased/>
  <w15:docId w15:val="{BE2C8307-8B7E-4D9A-80F3-06490D90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86"/>
  </w:style>
  <w:style w:type="paragraph" w:styleId="Footer">
    <w:name w:val="footer"/>
    <w:basedOn w:val="Normal"/>
    <w:link w:val="FooterChar"/>
    <w:uiPriority w:val="99"/>
    <w:unhideWhenUsed/>
    <w:rsid w:val="00CA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35E40B5538E54C438489FAF469A49CFB" ma:contentTypeVersion="6" ma:contentTypeDescription="Fill out this form." ma:contentTypeScope="" ma:versionID="c998404c623ad31d660b5beda05e1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319886b01f705abca4cea7921e4f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DD1B5-9CA8-470B-970B-DBECBC915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516357-8D59-47B3-9096-EA7C7E2F5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9C739-354B-43AD-9A20-9B40D6D88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2DEDB-EB1A-4CB2-BCE7-F72D76115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Folds</dc:creator>
  <cp:keywords/>
  <dc:description/>
  <cp:lastModifiedBy>Julie Kincaid</cp:lastModifiedBy>
  <cp:revision>3</cp:revision>
  <dcterms:created xsi:type="dcterms:W3CDTF">2023-05-24T19:33:00Z</dcterms:created>
  <dcterms:modified xsi:type="dcterms:W3CDTF">2023-05-24T19:36:00Z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0x0101010035E40B5538E54C438489FAF469A49CFB</vt:lpwstr>
  </property>
</Properties>
</file>